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3A1252" w:rsidRDefault="003A1252" w:rsidP="003A1252">
      <w:pPr>
        <w:widowControl/>
        <w:spacing w:line="720" w:lineRule="exact"/>
        <w:jc w:val="center"/>
        <w:rPr>
          <w:rFonts w:ascii="黑体" w:eastAsia="黑体" w:hAnsi="黑体" w:cs="宋体"/>
          <w:bCs/>
          <w:color w:val="000000"/>
          <w:kern w:val="0"/>
          <w:sz w:val="32"/>
          <w:szCs w:val="32"/>
        </w:rPr>
      </w:pPr>
      <w:r w:rsidRPr="0023302B">
        <w:rPr>
          <w:rFonts w:ascii="黑体" w:eastAsia="黑体" w:hAnsi="黑体" w:cs="宋体" w:hint="eastAsia"/>
          <w:bCs/>
          <w:color w:val="000000"/>
          <w:kern w:val="0"/>
          <w:sz w:val="32"/>
          <w:szCs w:val="32"/>
        </w:rPr>
        <w:t>201</w:t>
      </w:r>
      <w:r w:rsidR="00C0389D">
        <w:rPr>
          <w:rFonts w:ascii="黑体" w:eastAsia="黑体" w:hAnsi="黑体" w:cs="宋体"/>
          <w:bCs/>
          <w:color w:val="000000"/>
          <w:kern w:val="0"/>
          <w:sz w:val="32"/>
          <w:szCs w:val="32"/>
        </w:rPr>
        <w:t>9</w:t>
      </w:r>
      <w:r w:rsidRPr="0023302B">
        <w:rPr>
          <w:rFonts w:ascii="黑体" w:eastAsia="黑体" w:hAnsi="黑体" w:cs="宋体" w:hint="eastAsia"/>
          <w:bCs/>
          <w:color w:val="000000"/>
          <w:kern w:val="0"/>
          <w:sz w:val="32"/>
          <w:szCs w:val="32"/>
        </w:rPr>
        <w:t>年</w:t>
      </w:r>
      <w:r w:rsidR="00C0389D">
        <w:rPr>
          <w:rFonts w:ascii="黑体" w:eastAsia="黑体" w:hAnsi="黑体" w:cs="宋体" w:hint="eastAsia"/>
          <w:bCs/>
          <w:color w:val="000000"/>
          <w:kern w:val="0"/>
          <w:sz w:val="32"/>
          <w:szCs w:val="32"/>
        </w:rPr>
        <w:t>上</w:t>
      </w:r>
      <w:r w:rsidRPr="0023302B">
        <w:rPr>
          <w:rFonts w:ascii="黑体" w:eastAsia="黑体" w:hAnsi="黑体" w:cs="宋体" w:hint="eastAsia"/>
          <w:bCs/>
          <w:color w:val="000000"/>
          <w:kern w:val="0"/>
          <w:sz w:val="32"/>
          <w:szCs w:val="32"/>
        </w:rPr>
        <w:t>半年全国高校教师网络培训计划</w:t>
      </w:r>
    </w:p>
    <w:p w:rsidR="00C0389D" w:rsidRPr="00C0389D" w:rsidRDefault="00C0389D" w:rsidP="0026193D">
      <w:pPr>
        <w:widowControl/>
        <w:spacing w:line="480" w:lineRule="exact"/>
        <w:ind w:firstLineChars="200" w:firstLine="560"/>
        <w:rPr>
          <w:rFonts w:ascii="仿宋_GB2312" w:eastAsia="仿宋_GB2312" w:cs="仿宋_GB2312"/>
          <w:sz w:val="28"/>
          <w:szCs w:val="28"/>
        </w:rPr>
      </w:pPr>
      <w:r w:rsidRPr="00C0389D">
        <w:rPr>
          <w:rFonts w:ascii="仿宋_GB2312" w:eastAsia="仿宋_GB2312" w:cs="仿宋_GB2312" w:hint="eastAsia"/>
          <w:sz w:val="28"/>
          <w:szCs w:val="28"/>
        </w:rPr>
        <w:t>为贯彻落实《中共中央、国务院全面深化新时代教师队伍建设改革的意见》和全国教育大会精神，促进优质教学成果的应用与共享，进一步提高高校教师教学能力、业务水平和综合素养，经研究，全国高校教师网络培训中心（以下简称“网培中心”）制定了2019年上半年全国高校教师网络培训计划。</w:t>
      </w:r>
    </w:p>
    <w:p w:rsidR="003A1252" w:rsidRPr="0023302B" w:rsidRDefault="003A1252" w:rsidP="0026193D">
      <w:pPr>
        <w:widowControl/>
        <w:spacing w:line="480" w:lineRule="exact"/>
        <w:jc w:val="center"/>
        <w:rPr>
          <w:rFonts w:ascii="汉仪仿宋简" w:eastAsia="汉仪仿宋简" w:hAnsi="宋体" w:cs="Times New Roman"/>
          <w:color w:val="000000"/>
          <w:kern w:val="0"/>
          <w:sz w:val="32"/>
          <w:szCs w:val="32"/>
        </w:rPr>
      </w:pPr>
    </w:p>
    <w:p w:rsidR="003A1252" w:rsidRPr="00C0389D" w:rsidRDefault="00C0389D" w:rsidP="0026193D">
      <w:pPr>
        <w:widowControl/>
        <w:spacing w:line="480" w:lineRule="exact"/>
        <w:ind w:firstLine="562"/>
        <w:rPr>
          <w:rFonts w:ascii="仿宋" w:eastAsia="仿宋" w:hAnsi="仿宋" w:cs="仿宋_GB2312"/>
          <w:b/>
          <w:kern w:val="0"/>
          <w:sz w:val="28"/>
          <w:szCs w:val="28"/>
        </w:rPr>
      </w:pPr>
      <w:r w:rsidRPr="00C0389D">
        <w:rPr>
          <w:rFonts w:ascii="仿宋" w:eastAsia="仿宋" w:hAnsi="仿宋" w:cs="仿宋_GB2312" w:hint="eastAsia"/>
          <w:b/>
          <w:kern w:val="0"/>
          <w:sz w:val="28"/>
          <w:szCs w:val="28"/>
        </w:rPr>
        <w:t>一、</w:t>
      </w:r>
      <w:r w:rsidR="003A1252" w:rsidRPr="00C0389D">
        <w:rPr>
          <w:rFonts w:ascii="仿宋" w:eastAsia="仿宋" w:hAnsi="仿宋" w:cs="仿宋_GB2312" w:hint="eastAsia"/>
          <w:b/>
          <w:kern w:val="0"/>
          <w:sz w:val="28"/>
          <w:szCs w:val="28"/>
        </w:rPr>
        <w:t>培训对象</w:t>
      </w:r>
      <w:r w:rsidRPr="00C0389D">
        <w:rPr>
          <w:rFonts w:ascii="仿宋" w:eastAsia="仿宋" w:hAnsi="仿宋" w:cs="仿宋_GB2312" w:hint="eastAsia"/>
          <w:b/>
          <w:kern w:val="0"/>
          <w:sz w:val="28"/>
          <w:szCs w:val="28"/>
        </w:rPr>
        <w:t>及内容</w:t>
      </w:r>
    </w:p>
    <w:p w:rsidR="00C0389D" w:rsidRPr="00C0389D" w:rsidRDefault="00C0389D" w:rsidP="0026193D">
      <w:pPr>
        <w:spacing w:line="480" w:lineRule="exact"/>
        <w:ind w:firstLine="562"/>
        <w:rPr>
          <w:rFonts w:ascii="仿宋" w:eastAsia="仿宋" w:hAnsi="仿宋" w:cs="仿宋_GB2312"/>
          <w:sz w:val="28"/>
          <w:szCs w:val="28"/>
        </w:rPr>
      </w:pPr>
      <w:r w:rsidRPr="00C0389D">
        <w:rPr>
          <w:rFonts w:ascii="仿宋" w:eastAsia="仿宋" w:hAnsi="仿宋" w:cs="仿宋_GB2312" w:hint="eastAsia"/>
          <w:sz w:val="28"/>
          <w:szCs w:val="28"/>
        </w:rPr>
        <w:t>培训对象为高校在职教师，重点是中青年教师。培训内容围绕高校教师网络培训以研讨交流先进教学理念、经验、技术和方法为主要内容，由高校教学名师奖获得者、国家精品开放课程主持人、国家级教学团队带头人、国家级特色专业负责人等担任主讲教师。培训从教师发展需求出发，突出教师思政和课程思政，紧密围绕高等教育战线重点工作和最新动态，开设以一流本科、一流专业与一流课程建设，信息技术与教育教学深度融合课程，“形神兼备”的应用型大学建设，中国制造2025，新工科、新医科、新农科、新文科建设等为主题内容的各类培训课程。</w:t>
      </w:r>
    </w:p>
    <w:p w:rsidR="003A1252" w:rsidRDefault="003A1252" w:rsidP="0026193D">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三、培训计划表</w:t>
      </w:r>
    </w:p>
    <w:p w:rsidR="00C0389D" w:rsidRPr="00C0389D" w:rsidRDefault="00C0389D" w:rsidP="0026193D">
      <w:pPr>
        <w:widowControl/>
        <w:snapToGrid w:val="0"/>
        <w:spacing w:line="480" w:lineRule="exact"/>
        <w:ind w:firstLineChars="200" w:firstLine="600"/>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t>培训通过全国高校教师网络培训平台和移动学习平台等进行，分为同步集中培训、直播培训、在线点播培训、项目定制培训和专项培训。培训计划表分别见附件1同步集中培训课程表、附件2直播培训课程表、附件3在线点播培训课程表、附件4项目定制培训计划表及附件5专项培训计划表。</w:t>
      </w:r>
    </w:p>
    <w:p w:rsidR="003A1252" w:rsidRDefault="003A1252" w:rsidP="0026193D">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w:t>
      </w:r>
      <w:r w:rsidRPr="0023302B">
        <w:rPr>
          <w:rFonts w:ascii="仿宋" w:eastAsia="仿宋" w:hAnsi="仿宋" w:cs="仿宋_GB2312" w:hint="eastAsia"/>
          <w:b/>
          <w:sz w:val="28"/>
          <w:szCs w:val="28"/>
        </w:rPr>
        <w:t>培训方式</w:t>
      </w:r>
    </w:p>
    <w:p w:rsidR="00C0389D" w:rsidRPr="00C0389D" w:rsidRDefault="00C0389D" w:rsidP="0026193D">
      <w:pPr>
        <w:widowControl/>
        <w:shd w:val="clear" w:color="auto" w:fill="FFFFFF"/>
        <w:spacing w:line="480" w:lineRule="exact"/>
        <w:ind w:firstLine="555"/>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t>同步集中培训一般安排在周末，参训地点设在全国高校教师网络培训中心、各地高校教师网络培训分中心或相关高校。</w:t>
      </w:r>
    </w:p>
    <w:p w:rsidR="00C0389D" w:rsidRPr="00C0389D" w:rsidRDefault="00C0389D" w:rsidP="0026193D">
      <w:pPr>
        <w:widowControl/>
        <w:shd w:val="clear" w:color="auto" w:fill="FFFFFF"/>
        <w:spacing w:line="480" w:lineRule="exact"/>
        <w:ind w:firstLine="555"/>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lastRenderedPageBreak/>
        <w:t>直播培训是教师在网络或移动终端上直接参加视频培训和互动交流的一种便捷培训模式，教师自主选择参加培训，不受地点限制。</w:t>
      </w:r>
    </w:p>
    <w:p w:rsidR="00C0389D" w:rsidRPr="00C0389D" w:rsidRDefault="00C0389D" w:rsidP="0026193D">
      <w:pPr>
        <w:widowControl/>
        <w:shd w:val="clear" w:color="auto" w:fill="FFFFFF"/>
        <w:spacing w:line="480" w:lineRule="exact"/>
        <w:ind w:firstLine="555"/>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t>在线点播培训不受时间和地点限制，通过网络进行自主学习和互动交流。参训教师可在附件2、3所列所有课程——包括直播培训课程、在线点播培训课程及在线点播培训自选组课专题范围内根据需求自主组合、选学。</w:t>
      </w:r>
    </w:p>
    <w:p w:rsidR="00C0389D" w:rsidRPr="00C0389D" w:rsidRDefault="00C0389D" w:rsidP="0026193D">
      <w:pPr>
        <w:widowControl/>
        <w:shd w:val="clear" w:color="auto" w:fill="FFFFFF"/>
        <w:spacing w:line="480" w:lineRule="exact"/>
        <w:ind w:firstLine="555"/>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t>项目定制培训是由各省、分中心或高校自主选择培训项目，或根据其自身个性化培训目标及需求，由网培中心进行量身定制，提供的精准、有效培训。</w:t>
      </w:r>
    </w:p>
    <w:p w:rsidR="00C0389D" w:rsidRPr="00C0389D" w:rsidRDefault="00C0389D" w:rsidP="0026193D">
      <w:pPr>
        <w:widowControl/>
        <w:shd w:val="clear" w:color="auto" w:fill="FFFFFF"/>
        <w:spacing w:line="480" w:lineRule="exact"/>
        <w:ind w:firstLine="555"/>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t>专项培训是网培中心与部分高校国家级教师教学发展示范中心联合研发的培训课程项目。本期计划推出基于任务驱动的高校新教师专项培训课程，主要特色是设计递进整合的学习任务，并配以专门的全程辅导咨询团队开展在线工作坊小班化培训。</w:t>
      </w:r>
    </w:p>
    <w:p w:rsidR="00C0389D" w:rsidRPr="00D71D81" w:rsidRDefault="00C0389D" w:rsidP="00D71D81">
      <w:pPr>
        <w:widowControl/>
        <w:shd w:val="clear" w:color="auto" w:fill="FFFFFF"/>
        <w:spacing w:line="480" w:lineRule="exact"/>
        <w:ind w:firstLine="555"/>
        <w:rPr>
          <w:rFonts w:ascii="仿宋_GB2312" w:eastAsia="仿宋_GB2312" w:hAnsi="Times New Roman" w:cs="仿宋_GB2312"/>
          <w:sz w:val="30"/>
          <w:szCs w:val="30"/>
        </w:rPr>
      </w:pPr>
      <w:r w:rsidRPr="00C0389D">
        <w:rPr>
          <w:rFonts w:ascii="仿宋_GB2312" w:eastAsia="仿宋_GB2312" w:hAnsi="Times New Roman" w:cs="仿宋_GB2312" w:hint="eastAsia"/>
          <w:sz w:val="30"/>
          <w:szCs w:val="30"/>
        </w:rPr>
        <w:t>参加上述培训的教师需在网培中心网站（www.enetedu.com）、移动学习APP（教师发展在线）或微信公众平台“高校教师网络培训中心”（enetedu）上提前注册报名；已开通“院校教师在线学习中心”平台的高校，教师可通过本校平台或终端参加培训；列入教育部“对口支援西部地区高等学校计划”的受援高校，可直接在本校开设分会场，组织教师免费参加同步集中培训。具体培训信息及“院校教师在线学习中心”建设指南可在网培中心网站查询。</w:t>
      </w:r>
    </w:p>
    <w:p w:rsidR="003A1252" w:rsidRDefault="003A1252" w:rsidP="0026193D">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五</w:t>
      </w:r>
      <w:r w:rsidRPr="0023302B">
        <w:rPr>
          <w:rFonts w:ascii="仿宋" w:eastAsia="仿宋" w:hAnsi="仿宋" w:cs="仿宋_GB2312" w:hint="eastAsia"/>
          <w:b/>
          <w:sz w:val="28"/>
          <w:szCs w:val="28"/>
        </w:rPr>
        <w:t>、培训证书</w:t>
      </w:r>
    </w:p>
    <w:p w:rsidR="00C0389D" w:rsidRPr="00C0389D" w:rsidRDefault="00C0389D" w:rsidP="0026193D">
      <w:pPr>
        <w:widowControl/>
        <w:snapToGrid w:val="0"/>
        <w:spacing w:line="480" w:lineRule="exact"/>
        <w:ind w:firstLineChars="200" w:firstLine="560"/>
        <w:rPr>
          <w:rFonts w:ascii="仿宋" w:eastAsia="仿宋" w:hAnsi="仿宋" w:cs="仿宋_GB2312"/>
          <w:sz w:val="28"/>
          <w:szCs w:val="28"/>
        </w:rPr>
      </w:pPr>
      <w:r w:rsidRPr="00C0389D">
        <w:rPr>
          <w:rFonts w:ascii="仿宋" w:eastAsia="仿宋" w:hAnsi="仿宋" w:cs="仿宋_GB2312" w:hint="eastAsia"/>
          <w:sz w:val="28"/>
          <w:szCs w:val="28"/>
        </w:rPr>
        <w:t>对经学校有关部门推荐参加培训的教师，完成全部培训内容，考评合格后由网培中心颁发培训结业证书。对参加培训并获得证书的教师，所在学校应承认其接受培训的经历，记入继续教育学时。</w:t>
      </w:r>
    </w:p>
    <w:p w:rsidR="003A1252" w:rsidRPr="0023302B" w:rsidRDefault="003A1252" w:rsidP="0026193D">
      <w:pPr>
        <w:widowControl/>
        <w:snapToGrid w:val="0"/>
        <w:spacing w:line="480" w:lineRule="exact"/>
        <w:ind w:firstLineChars="200" w:firstLine="562"/>
        <w:rPr>
          <w:rFonts w:ascii="仿宋" w:eastAsia="仿宋" w:hAnsi="仿宋" w:cs="Arial"/>
          <w:b/>
          <w:kern w:val="0"/>
          <w:sz w:val="28"/>
          <w:szCs w:val="28"/>
        </w:rPr>
      </w:pPr>
      <w:r>
        <w:rPr>
          <w:rFonts w:ascii="仿宋" w:eastAsia="仿宋" w:hAnsi="仿宋" w:cs="仿宋_GB2312" w:hint="eastAsia"/>
          <w:b/>
          <w:sz w:val="28"/>
          <w:szCs w:val="28"/>
        </w:rPr>
        <w:t>六</w:t>
      </w:r>
      <w:r w:rsidRPr="0023302B">
        <w:rPr>
          <w:rFonts w:ascii="仿宋" w:eastAsia="仿宋" w:hAnsi="仿宋" w:cs="仿宋_GB2312" w:hint="eastAsia"/>
          <w:b/>
          <w:sz w:val="28"/>
          <w:szCs w:val="28"/>
        </w:rPr>
        <w:t>、</w:t>
      </w:r>
      <w:r w:rsidRPr="0023302B">
        <w:rPr>
          <w:rFonts w:ascii="仿宋" w:eastAsia="仿宋" w:hAnsi="仿宋" w:cs="Arial" w:hint="eastAsia"/>
          <w:b/>
          <w:kern w:val="0"/>
          <w:sz w:val="28"/>
          <w:szCs w:val="28"/>
        </w:rPr>
        <w:t>相关说明</w:t>
      </w:r>
    </w:p>
    <w:p w:rsidR="003A1252" w:rsidRPr="0023302B" w:rsidRDefault="003A1252" w:rsidP="0026193D">
      <w:pPr>
        <w:snapToGrid w:val="0"/>
        <w:spacing w:line="48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培训的具体工作由网培中心依托单位</w:t>
      </w:r>
      <w:r w:rsidRPr="00631A2E">
        <w:rPr>
          <w:rFonts w:ascii="Times New Roman" w:eastAsia="仿宋" w:hAnsi="Times New Roman" w:cs="Times New Roman"/>
          <w:sz w:val="28"/>
          <w:szCs w:val="28"/>
        </w:rPr>
        <w:t>——</w:t>
      </w:r>
      <w:r w:rsidRPr="0023302B">
        <w:rPr>
          <w:rFonts w:ascii="仿宋" w:eastAsia="仿宋" w:hAnsi="仿宋" w:cs="仿宋_GB2312" w:hint="eastAsia"/>
          <w:sz w:val="28"/>
          <w:szCs w:val="28"/>
        </w:rPr>
        <w:t>北京畅想数字音像科技股份有限公司及各地高校教师网络培训分中心承担。主讲教师差旅</w:t>
      </w:r>
      <w:r w:rsidRPr="0023302B">
        <w:rPr>
          <w:rFonts w:ascii="仿宋" w:eastAsia="仿宋" w:hAnsi="仿宋" w:cs="仿宋_GB2312" w:hint="eastAsia"/>
          <w:sz w:val="28"/>
          <w:szCs w:val="28"/>
        </w:rPr>
        <w:lastRenderedPageBreak/>
        <w:t>费由所在学校承担。培训发票由北京畅想数字音像科技股份有限公司开具。</w:t>
      </w:r>
    </w:p>
    <w:p w:rsidR="003A1252" w:rsidRPr="0023302B" w:rsidRDefault="003A1252" w:rsidP="00F538E3">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咨询电话：400-6699-800</w:t>
      </w:r>
    </w:p>
    <w:p w:rsidR="003A1252" w:rsidRPr="0023302B" w:rsidRDefault="003A1252" w:rsidP="00F538E3">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Pr="00996FC6">
        <w:rPr>
          <w:rFonts w:ascii="仿宋" w:eastAsia="仿宋" w:hAnsi="仿宋" w:cs="Arial" w:hint="eastAsia"/>
          <w:sz w:val="28"/>
          <w:szCs w:val="28"/>
        </w:rPr>
        <w:t>薛萌蕾</w:t>
      </w:r>
      <w:r>
        <w:rPr>
          <w:rFonts w:ascii="仿宋" w:eastAsia="仿宋" w:hAnsi="仿宋" w:cs="Arial" w:hint="eastAsia"/>
          <w:sz w:val="28"/>
          <w:szCs w:val="28"/>
        </w:rPr>
        <w:t xml:space="preserve">     </w:t>
      </w:r>
      <w:r w:rsidRPr="00996FC6">
        <w:rPr>
          <w:rFonts w:ascii="仿宋" w:eastAsia="仿宋" w:hAnsi="仿宋" w:cs="Arial" w:hint="eastAsia"/>
          <w:sz w:val="28"/>
          <w:szCs w:val="28"/>
        </w:rPr>
        <w:t>010-58581199</w:t>
      </w:r>
      <w:r>
        <w:rPr>
          <w:rFonts w:ascii="仿宋" w:eastAsia="仿宋" w:hAnsi="仿宋" w:cs="Arial" w:hint="eastAsia"/>
          <w:sz w:val="28"/>
          <w:szCs w:val="28"/>
        </w:rPr>
        <w:t xml:space="preserve">    </w:t>
      </w:r>
      <w:r w:rsidRPr="00996FC6">
        <w:rPr>
          <w:rFonts w:ascii="仿宋" w:eastAsia="仿宋" w:hAnsi="仿宋" w:cs="Arial" w:hint="eastAsia"/>
          <w:sz w:val="28"/>
          <w:szCs w:val="28"/>
        </w:rPr>
        <w:t>xueml@hep.com.cn</w:t>
      </w:r>
    </w:p>
    <w:p w:rsidR="003A1252" w:rsidRPr="0023302B" w:rsidRDefault="003A1252" w:rsidP="00F538E3">
      <w:pPr>
        <w:snapToGrid w:val="0"/>
        <w:spacing w:line="480" w:lineRule="exact"/>
        <w:ind w:firstLineChars="600" w:firstLine="1680"/>
        <w:rPr>
          <w:rFonts w:ascii="仿宋" w:eastAsia="仿宋" w:hAnsi="仿宋" w:cs="Arial"/>
          <w:sz w:val="28"/>
          <w:szCs w:val="28"/>
        </w:rPr>
      </w:pPr>
      <w:r w:rsidRPr="0023302B">
        <w:rPr>
          <w:rFonts w:ascii="仿宋" w:eastAsia="仿宋" w:hAnsi="仿宋" w:cs="Arial" w:hint="eastAsia"/>
          <w:sz w:val="28"/>
          <w:szCs w:val="28"/>
        </w:rPr>
        <w:t>裴文嫣</w:t>
      </w:r>
      <w:r>
        <w:rPr>
          <w:rFonts w:ascii="仿宋" w:eastAsia="仿宋" w:hAnsi="仿宋" w:cs="Arial" w:hint="eastAsia"/>
          <w:sz w:val="28"/>
          <w:szCs w:val="28"/>
        </w:rPr>
        <w:t xml:space="preserve">   </w:t>
      </w:r>
      <w:r w:rsidRPr="0023302B">
        <w:rPr>
          <w:rFonts w:ascii="仿宋" w:eastAsia="仿宋" w:hAnsi="仿宋" w:cs="Arial" w:hint="eastAsia"/>
          <w:sz w:val="28"/>
          <w:szCs w:val="28"/>
        </w:rPr>
        <w:t xml:space="preserve"> </w:t>
      </w:r>
      <w:r>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3A1252" w:rsidRDefault="003A1252" w:rsidP="00F538E3">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地址：北京市西城区德外大街4号A座2层      邮编：100120</w:t>
      </w:r>
    </w:p>
    <w:p w:rsidR="003A1252" w:rsidRDefault="003A1252" w:rsidP="00F538E3">
      <w:pPr>
        <w:snapToGrid w:val="0"/>
        <w:spacing w:line="480" w:lineRule="exact"/>
        <w:ind w:firstLineChars="200" w:firstLine="560"/>
        <w:rPr>
          <w:rFonts w:ascii="仿宋" w:eastAsia="仿宋" w:hAnsi="仿宋" w:cs="Arial"/>
          <w:sz w:val="28"/>
          <w:szCs w:val="28"/>
        </w:rPr>
      </w:pPr>
      <w:r w:rsidRPr="004F6114">
        <w:rPr>
          <w:rFonts w:ascii="汉仪仿宋简" w:eastAsia="汉仪仿宋简" w:hAnsi="宋体" w:cs="Arial"/>
          <w:noProof/>
          <w:sz w:val="28"/>
          <w:szCs w:val="28"/>
        </w:rPr>
        <w:drawing>
          <wp:anchor distT="0" distB="0" distL="114300" distR="114300" simplePos="0" relativeHeight="251661312" behindDoc="0" locked="0" layoutInCell="1" allowOverlap="1" wp14:anchorId="78E7C924" wp14:editId="6F1C518D">
            <wp:simplePos x="0" y="0"/>
            <wp:positionH relativeFrom="column">
              <wp:posOffset>2232025</wp:posOffset>
            </wp:positionH>
            <wp:positionV relativeFrom="paragraph">
              <wp:posOffset>479425</wp:posOffset>
            </wp:positionV>
            <wp:extent cx="800100" cy="820420"/>
            <wp:effectExtent l="0" t="0" r="0" b="0"/>
            <wp:wrapTopAndBottom/>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anchor>
        </w:drawing>
      </w:r>
      <w:r w:rsidRPr="009D5114">
        <w:rPr>
          <w:rFonts w:ascii="仿宋" w:eastAsia="仿宋" w:hAnsi="仿宋" w:cs="Arial" w:hint="eastAsia"/>
          <w:sz w:val="28"/>
          <w:szCs w:val="28"/>
        </w:rPr>
        <w:t>微信公众平台：“高校教师网络培训中心”</w:t>
      </w:r>
    </w:p>
    <w:p w:rsidR="003A1252" w:rsidRPr="0023302B" w:rsidRDefault="003A1252" w:rsidP="00F538E3">
      <w:pPr>
        <w:snapToGrid w:val="0"/>
        <w:spacing w:line="480" w:lineRule="exact"/>
        <w:ind w:firstLineChars="200" w:firstLine="480"/>
        <w:rPr>
          <w:rFonts w:ascii="仿宋" w:eastAsia="仿宋" w:hAnsi="仿宋" w:cs="Times New Roman"/>
          <w:sz w:val="28"/>
          <w:szCs w:val="28"/>
        </w:rPr>
      </w:pPr>
      <w:r>
        <w:rPr>
          <w:rFonts w:ascii="楷体" w:eastAsia="楷体" w:hAnsi="楷体" w:cs="Arial" w:hint="eastAsia"/>
          <w:sz w:val="24"/>
          <w:szCs w:val="24"/>
        </w:rPr>
        <w:t xml:space="preserve"> </w:t>
      </w:r>
      <w:r w:rsidRPr="0023302B">
        <w:rPr>
          <w:rFonts w:ascii="仿宋" w:eastAsia="仿宋" w:hAnsi="仿宋" w:cs="Arial" w:hint="eastAsia"/>
          <w:kern w:val="0"/>
          <w:sz w:val="28"/>
          <w:szCs w:val="28"/>
        </w:rPr>
        <w:t>网培中心各地分中心和各地区业务联系人的联系方式可在网培中心网站查询。</w:t>
      </w:r>
    </w:p>
    <w:p w:rsidR="003A1252" w:rsidRPr="0023302B" w:rsidRDefault="003A1252" w:rsidP="00F538E3">
      <w:pPr>
        <w:widowControl/>
        <w:snapToGrid w:val="0"/>
        <w:spacing w:line="480" w:lineRule="exact"/>
        <w:ind w:firstLineChars="200" w:firstLine="560"/>
        <w:rPr>
          <w:rFonts w:ascii="仿宋" w:eastAsia="仿宋" w:hAnsi="仿宋" w:cs="仿宋_GB2312"/>
          <w:sz w:val="28"/>
          <w:szCs w:val="28"/>
        </w:rPr>
      </w:pPr>
    </w:p>
    <w:p w:rsidR="003A1252" w:rsidRDefault="00CA379E" w:rsidP="00CA379E">
      <w:pPr>
        <w:widowControl/>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附件：</w:t>
      </w:r>
      <w:r>
        <w:rPr>
          <w:rFonts w:ascii="仿宋" w:eastAsia="仿宋" w:hAnsi="仿宋" w:cs="仿宋_GB2312"/>
          <w:sz w:val="28"/>
          <w:szCs w:val="28"/>
        </w:rPr>
        <w:t xml:space="preserve">  </w:t>
      </w:r>
      <w:r>
        <w:rPr>
          <w:rFonts w:ascii="仿宋" w:eastAsia="仿宋" w:hAnsi="仿宋" w:cs="仿宋_GB2312" w:hint="eastAsia"/>
          <w:sz w:val="28"/>
          <w:szCs w:val="28"/>
        </w:rPr>
        <w:t>1</w:t>
      </w:r>
      <w:r w:rsidR="003A1252">
        <w:rPr>
          <w:rFonts w:ascii="仿宋" w:eastAsia="仿宋" w:hAnsi="仿宋" w:cs="仿宋_GB2312" w:hint="eastAsia"/>
          <w:sz w:val="28"/>
          <w:szCs w:val="28"/>
        </w:rPr>
        <w:t>．</w:t>
      </w:r>
      <w:r w:rsidR="003A1252" w:rsidRPr="0023302B">
        <w:rPr>
          <w:rFonts w:ascii="仿宋" w:eastAsia="仿宋" w:hAnsi="仿宋" w:cs="仿宋_GB2312" w:hint="eastAsia"/>
          <w:sz w:val="28"/>
          <w:szCs w:val="28"/>
        </w:rPr>
        <w:t>在线点播培训课程表</w:t>
      </w:r>
    </w:p>
    <w:p w:rsidR="003A1252" w:rsidRPr="0023302B" w:rsidRDefault="00CA379E" w:rsidP="00CA379E">
      <w:pPr>
        <w:widowControl/>
        <w:snapToGrid w:val="0"/>
        <w:spacing w:line="480" w:lineRule="exact"/>
        <w:ind w:firstLineChars="600" w:firstLine="1680"/>
        <w:rPr>
          <w:rFonts w:ascii="仿宋" w:eastAsia="仿宋" w:hAnsi="仿宋" w:cs="仿宋_GB2312"/>
          <w:sz w:val="28"/>
          <w:szCs w:val="28"/>
        </w:rPr>
      </w:pPr>
      <w:r>
        <w:rPr>
          <w:rFonts w:ascii="仿宋" w:eastAsia="仿宋" w:hAnsi="仿宋" w:cs="仿宋_GB2312" w:hint="eastAsia"/>
          <w:sz w:val="28"/>
          <w:szCs w:val="28"/>
        </w:rPr>
        <w:t>2</w:t>
      </w:r>
      <w:r w:rsidR="003A1252">
        <w:rPr>
          <w:rFonts w:ascii="仿宋" w:eastAsia="仿宋" w:hAnsi="仿宋" w:cs="仿宋_GB2312" w:hint="eastAsia"/>
          <w:sz w:val="28"/>
          <w:szCs w:val="28"/>
        </w:rPr>
        <w:t>．项目</w:t>
      </w:r>
      <w:r w:rsidR="003A1252" w:rsidRPr="0023302B">
        <w:rPr>
          <w:rFonts w:ascii="仿宋" w:eastAsia="仿宋" w:hAnsi="仿宋" w:cs="仿宋_GB2312" w:hint="eastAsia"/>
          <w:sz w:val="28"/>
          <w:szCs w:val="28"/>
        </w:rPr>
        <w:t>定制培训</w:t>
      </w:r>
      <w:r w:rsidR="003A1252">
        <w:rPr>
          <w:rFonts w:ascii="仿宋" w:eastAsia="仿宋" w:hAnsi="仿宋" w:cs="仿宋_GB2312" w:hint="eastAsia"/>
          <w:sz w:val="28"/>
          <w:szCs w:val="28"/>
        </w:rPr>
        <w:t>计划表</w:t>
      </w:r>
    </w:p>
    <w:p w:rsidR="003A1252" w:rsidRDefault="00CA379E" w:rsidP="00CA379E">
      <w:pPr>
        <w:widowControl/>
        <w:snapToGrid w:val="0"/>
        <w:spacing w:line="480" w:lineRule="exact"/>
        <w:ind w:firstLineChars="600" w:firstLine="1680"/>
        <w:rPr>
          <w:rFonts w:ascii="仿宋" w:eastAsia="仿宋" w:hAnsi="仿宋" w:cs="仿宋_GB2312"/>
          <w:sz w:val="28"/>
          <w:szCs w:val="28"/>
        </w:rPr>
      </w:pPr>
      <w:r>
        <w:rPr>
          <w:rFonts w:ascii="仿宋" w:eastAsia="仿宋" w:hAnsi="仿宋" w:cs="仿宋_GB2312" w:hint="eastAsia"/>
          <w:sz w:val="28"/>
          <w:szCs w:val="28"/>
        </w:rPr>
        <w:t>3</w:t>
      </w:r>
      <w:r w:rsidR="003A1252">
        <w:rPr>
          <w:rFonts w:ascii="仿宋" w:eastAsia="仿宋" w:hAnsi="仿宋" w:cs="仿宋_GB2312" w:hint="eastAsia"/>
          <w:sz w:val="28"/>
          <w:szCs w:val="28"/>
        </w:rPr>
        <w:t>. 专项培训计划表</w:t>
      </w:r>
    </w:p>
    <w:p w:rsidR="003A1252" w:rsidRPr="004B2F08" w:rsidRDefault="003A1252" w:rsidP="003558EE">
      <w:pPr>
        <w:widowControl/>
        <w:snapToGrid w:val="0"/>
        <w:spacing w:line="460" w:lineRule="exact"/>
        <w:ind w:firstLineChars="500" w:firstLine="1400"/>
        <w:rPr>
          <w:rFonts w:ascii="仿宋" w:eastAsia="仿宋" w:hAnsi="仿宋" w:cs="仿宋_GB2312"/>
          <w:sz w:val="28"/>
          <w:szCs w:val="28"/>
        </w:rPr>
      </w:pPr>
    </w:p>
    <w:p w:rsidR="003A1252" w:rsidRPr="0023302B" w:rsidRDefault="003A1252" w:rsidP="003A1252">
      <w:pPr>
        <w:widowControl/>
        <w:snapToGrid w:val="0"/>
        <w:spacing w:line="560" w:lineRule="exact"/>
        <w:ind w:firstLineChars="500" w:firstLine="1400"/>
        <w:rPr>
          <w:rFonts w:ascii="仿宋" w:eastAsia="仿宋" w:hAnsi="仿宋" w:cs="仿宋_GB2312"/>
          <w:sz w:val="28"/>
          <w:szCs w:val="28"/>
        </w:rPr>
      </w:pPr>
    </w:p>
    <w:p w:rsidR="003A1252" w:rsidRPr="0023302B" w:rsidRDefault="003A1252" w:rsidP="003A1252">
      <w:pPr>
        <w:wordWrap w:val="0"/>
        <w:snapToGrid w:val="0"/>
        <w:spacing w:line="560" w:lineRule="exact"/>
        <w:jc w:val="right"/>
        <w:rPr>
          <w:rFonts w:ascii="仿宋_GB2312" w:eastAsia="仿宋_GB2312" w:hAnsi="Calibri" w:cs="Times New Roman"/>
          <w:b/>
          <w:sz w:val="30"/>
          <w:szCs w:val="30"/>
        </w:rPr>
      </w:pPr>
      <w:r>
        <w:rPr>
          <w:rFonts w:ascii="仿宋_GB2312" w:eastAsia="仿宋_GB2312" w:hAnsi="Calibri" w:cs="仿宋_GB2312" w:hint="eastAsia"/>
          <w:b/>
          <w:sz w:val="30"/>
          <w:szCs w:val="30"/>
        </w:rPr>
        <w:t xml:space="preserve">    教育部</w:t>
      </w:r>
      <w:r w:rsidRPr="0023302B">
        <w:rPr>
          <w:rFonts w:ascii="仿宋_GB2312" w:eastAsia="仿宋_GB2312" w:hAnsi="Calibri" w:cs="仿宋_GB2312" w:hint="eastAsia"/>
          <w:b/>
          <w:sz w:val="30"/>
          <w:szCs w:val="30"/>
        </w:rPr>
        <w:t>全国高校教师网络培训中心</w:t>
      </w:r>
    </w:p>
    <w:p w:rsidR="003A1252" w:rsidRDefault="003A1252" w:rsidP="003A1252">
      <w:pPr>
        <w:snapToGrid w:val="0"/>
        <w:spacing w:line="560" w:lineRule="exact"/>
        <w:ind w:firstLineChars="1800" w:firstLine="5421"/>
        <w:jc w:val="left"/>
        <w:rPr>
          <w:rFonts w:ascii="仿宋_GB2312" w:eastAsia="仿宋_GB2312" w:hAnsi="Calibri" w:cs="仿宋_GB2312"/>
          <w:b/>
          <w:sz w:val="30"/>
          <w:szCs w:val="30"/>
        </w:rPr>
      </w:pPr>
      <w:r w:rsidRPr="0023302B">
        <w:rPr>
          <w:rFonts w:ascii="仿宋_GB2312" w:eastAsia="仿宋_GB2312" w:hAnsi="Calibri" w:cs="仿宋_GB2312"/>
          <w:b/>
          <w:sz w:val="30"/>
          <w:szCs w:val="30"/>
        </w:rPr>
        <w:t>201</w:t>
      </w:r>
      <w:r>
        <w:rPr>
          <w:rFonts w:ascii="仿宋_GB2312" w:eastAsia="仿宋_GB2312" w:hAnsi="Calibri" w:cs="仿宋_GB2312"/>
          <w:b/>
          <w:sz w:val="30"/>
          <w:szCs w:val="30"/>
        </w:rPr>
        <w:t>8</w:t>
      </w:r>
      <w:r w:rsidRPr="0023302B">
        <w:rPr>
          <w:rFonts w:ascii="仿宋_GB2312" w:eastAsia="仿宋_GB2312" w:hAnsi="Calibri" w:cs="仿宋_GB2312" w:hint="eastAsia"/>
          <w:b/>
          <w:sz w:val="30"/>
          <w:szCs w:val="30"/>
        </w:rPr>
        <w:t>年</w:t>
      </w:r>
      <w:r>
        <w:rPr>
          <w:rFonts w:ascii="仿宋_GB2312" w:eastAsia="仿宋_GB2312" w:hAnsi="Calibri" w:cs="仿宋_GB2312" w:hint="eastAsia"/>
          <w:b/>
          <w:sz w:val="30"/>
          <w:szCs w:val="30"/>
        </w:rPr>
        <w:t>7</w:t>
      </w:r>
      <w:r w:rsidRPr="0023302B">
        <w:rPr>
          <w:rFonts w:ascii="仿宋_GB2312" w:eastAsia="仿宋_GB2312" w:hAnsi="Calibri" w:cs="仿宋_GB2312" w:hint="eastAsia"/>
          <w:b/>
          <w:sz w:val="30"/>
          <w:szCs w:val="30"/>
        </w:rPr>
        <w:t>月</w:t>
      </w:r>
    </w:p>
    <w:p w:rsidR="00CA379E" w:rsidRDefault="003A1252" w:rsidP="00CA379E">
      <w:pPr>
        <w:widowControl/>
        <w:jc w:val="left"/>
        <w:rPr>
          <w:rFonts w:ascii="宋体" w:hAnsi="宋体" w:cs="仿宋_GB2312"/>
          <w:b/>
          <w:sz w:val="28"/>
          <w:szCs w:val="28"/>
        </w:rPr>
      </w:pPr>
      <w:r>
        <w:rPr>
          <w:rFonts w:ascii="仿宋_GB2312" w:eastAsia="仿宋_GB2312" w:hAnsi="Calibri" w:cs="仿宋_GB2312"/>
          <w:b/>
          <w:sz w:val="30"/>
          <w:szCs w:val="30"/>
        </w:rPr>
        <w:br w:type="page"/>
      </w:r>
    </w:p>
    <w:p w:rsidR="000C0C2E" w:rsidRDefault="000C0C2E" w:rsidP="000C0C2E">
      <w:pPr>
        <w:widowControl/>
        <w:jc w:val="left"/>
        <w:rPr>
          <w:rFonts w:ascii="汉仪仿宋简" w:eastAsia="汉仪仿宋简" w:hAnsi="宋体"/>
          <w:color w:val="000000"/>
          <w:kern w:val="0"/>
          <w:sz w:val="32"/>
          <w:szCs w:val="32"/>
        </w:rPr>
      </w:pPr>
      <w:r>
        <w:rPr>
          <w:rFonts w:ascii="宋体" w:hAnsi="宋体" w:cs="仿宋_GB2312" w:hint="eastAsia"/>
          <w:b/>
          <w:sz w:val="28"/>
          <w:szCs w:val="28"/>
        </w:rPr>
        <w:lastRenderedPageBreak/>
        <w:t>附件</w:t>
      </w:r>
      <w:r w:rsidR="00CA379E">
        <w:rPr>
          <w:rFonts w:ascii="宋体" w:hAnsi="宋体" w:cs="仿宋_GB2312" w:hint="eastAsia"/>
          <w:b/>
          <w:sz w:val="28"/>
          <w:szCs w:val="28"/>
        </w:rPr>
        <w:t>1</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0C0C2E" w:rsidRDefault="000C0C2E" w:rsidP="000C0C2E">
      <w:pPr>
        <w:widowControl/>
        <w:jc w:val="center"/>
        <w:rPr>
          <w:rFonts w:ascii="宋体" w:hAnsi="宋体" w:cs="宋体"/>
          <w:bCs/>
          <w:sz w:val="28"/>
          <w:szCs w:val="28"/>
        </w:rPr>
      </w:pPr>
      <w:r>
        <w:rPr>
          <w:rFonts w:ascii="宋体" w:hAnsi="宋体" w:cs="宋体" w:hint="eastAsia"/>
          <w:bCs/>
          <w:sz w:val="28"/>
          <w:szCs w:val="28"/>
        </w:rPr>
        <w:t>表1     在线点播培训自选组课专题</w:t>
      </w:r>
    </w:p>
    <w:p w:rsidR="000C0C2E" w:rsidRDefault="000C0C2E" w:rsidP="000C0C2E">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说明。课程</w:t>
      </w:r>
      <w:r>
        <w:rPr>
          <w:rFonts w:ascii="宋体" w:hAnsi="宋体" w:hint="eastAsia"/>
        </w:rPr>
        <w:t>ID号为在线点播培训课程唯一代码，供学员和院校学习中心选课使用。加#的专题为本期计划新增专题。</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583"/>
        <w:gridCol w:w="774"/>
        <w:gridCol w:w="4340"/>
      </w:tblGrid>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ID</w:t>
            </w:r>
          </w:p>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ID</w:t>
            </w:r>
          </w:p>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号</w:t>
            </w:r>
          </w:p>
        </w:tc>
        <w:tc>
          <w:tcPr>
            <w:tcW w:w="4340" w:type="dxa"/>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0C0C2E" w:rsidTr="004F6114">
        <w:trPr>
          <w:cantSplit/>
          <w:trHeight w:val="642"/>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0C0C2E" w:rsidRPr="004B001C" w:rsidRDefault="000C0C2E" w:rsidP="00FB71D6">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Pr>
                <w:rFonts w:ascii="宋体" w:hAnsi="宋体" w:cs="宋体" w:hint="eastAsia"/>
                <w:bCs/>
                <w:color w:val="000000"/>
                <w:kern w:val="0"/>
              </w:rPr>
              <w:t>党的</w:t>
            </w:r>
            <w:r>
              <w:rPr>
                <w:rFonts w:ascii="宋体" w:hAnsi="宋体" w:cs="宋体"/>
                <w:bCs/>
                <w:color w:val="000000"/>
                <w:kern w:val="0"/>
              </w:rPr>
              <w:t>十九大</w:t>
            </w:r>
            <w:r>
              <w:rPr>
                <w:rFonts w:ascii="宋体" w:hAnsi="宋体" w:cs="宋体" w:hint="eastAsia"/>
                <w:bCs/>
                <w:color w:val="000000"/>
                <w:kern w:val="0"/>
              </w:rPr>
              <w:t>精神</w:t>
            </w:r>
            <w:r>
              <w:rPr>
                <w:rFonts w:ascii="宋体" w:hAnsi="宋体" w:cs="宋体"/>
                <w:bCs/>
                <w:color w:val="000000"/>
                <w:kern w:val="0"/>
              </w:rPr>
              <w:t>的解读</w:t>
            </w:r>
            <w:r>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hint="eastAsia"/>
                <w:bCs/>
                <w:color w:val="000000"/>
                <w:kern w:val="0"/>
              </w:rPr>
              <w:t>10492</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rsidR="000C0C2E" w:rsidRPr="00274364" w:rsidRDefault="000C0C2E" w:rsidP="00FB71D6">
            <w:pPr>
              <w:widowControl/>
              <w:rPr>
                <w:rFonts w:ascii="宋体" w:hAnsi="宋体" w:cs="宋体"/>
                <w:bCs/>
                <w:color w:val="000000"/>
                <w:kern w:val="0"/>
              </w:rPr>
            </w:pP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0C0C2E" w:rsidRDefault="000C0C2E" w:rsidP="00FB71D6">
            <w:pPr>
              <w:widowControl/>
              <w:rPr>
                <w:rFonts w:ascii="宋体" w:hAnsi="宋体" w:cs="宋体"/>
                <w:bCs/>
                <w:color w:val="000000"/>
                <w:kern w:val="0"/>
              </w:rPr>
            </w:pP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rsidR="000C0C2E" w:rsidRDefault="000C0C2E" w:rsidP="00FB71D6">
            <w:pPr>
              <w:widowControl/>
              <w:rPr>
                <w:rFonts w:ascii="宋体" w:hAnsi="宋体" w:cs="宋体"/>
                <w:bCs/>
                <w:color w:val="000000"/>
                <w:kern w:val="0"/>
              </w:rPr>
            </w:pPr>
            <w:r w:rsidRPr="00274364">
              <w:rPr>
                <w:rFonts w:ascii="宋体" w:hAnsi="宋体" w:cs="宋体" w:hint="eastAsia"/>
                <w:bCs/>
                <w:color w:val="000000"/>
                <w:kern w:val="0"/>
              </w:rPr>
              <w:t>党的十九大关于在坚持和发展中国特色社会主义方面作出的新的伟大历史贡献</w:t>
            </w:r>
            <w:r>
              <w:rPr>
                <w:rFonts w:ascii="宋体" w:hAnsi="宋体" w:cs="宋体" w:hint="eastAsia"/>
                <w:bCs/>
                <w:color w:val="000000"/>
                <w:kern w:val="0"/>
              </w:rPr>
              <w:t>（王刚）</w:t>
            </w:r>
          </w:p>
        </w:tc>
      </w:tr>
      <w:tr w:rsidR="000C0C2E" w:rsidTr="004F6114">
        <w:trPr>
          <w:cantSplit/>
          <w:trHeight w:val="642"/>
          <w:jc w:val="center"/>
        </w:trPr>
        <w:tc>
          <w:tcPr>
            <w:tcW w:w="774" w:type="dxa"/>
            <w:shd w:val="clear" w:color="000000" w:fill="FFFFFF"/>
            <w:vAlign w:val="center"/>
          </w:tcPr>
          <w:p w:rsidR="000C0C2E" w:rsidRPr="00274364" w:rsidRDefault="000C0C2E" w:rsidP="00FB71D6">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0C0C2E" w:rsidRDefault="000C0C2E" w:rsidP="00FB71D6">
            <w:pPr>
              <w:widowControl/>
              <w:rPr>
                <w:rFonts w:ascii="宋体" w:hAnsi="宋体" w:cs="宋体"/>
                <w:bCs/>
                <w:color w:val="000000"/>
                <w:kern w:val="0"/>
              </w:rPr>
            </w:pP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0C0C2E" w:rsidRDefault="000C0C2E" w:rsidP="00FB71D6">
            <w:pPr>
              <w:widowControl/>
              <w:jc w:val="center"/>
              <w:rPr>
                <w:rFonts w:ascii="宋体" w:hAnsi="宋体" w:cs="宋体"/>
                <w:bCs/>
                <w:color w:val="000000"/>
                <w:kern w:val="0"/>
              </w:rPr>
            </w:pPr>
          </w:p>
        </w:tc>
        <w:tc>
          <w:tcPr>
            <w:tcW w:w="4340" w:type="dxa"/>
            <w:shd w:val="clear" w:color="000000" w:fill="FFFFFF"/>
            <w:vAlign w:val="center"/>
          </w:tcPr>
          <w:p w:rsidR="000C0C2E" w:rsidRDefault="000C0C2E" w:rsidP="00FB71D6">
            <w:pPr>
              <w:widowControl/>
              <w:rPr>
                <w:rFonts w:ascii="宋体" w:hAnsi="宋体" w:cs="宋体"/>
                <w:bCs/>
                <w:color w:val="000000"/>
                <w:kern w:val="0"/>
              </w:rPr>
            </w:pPr>
          </w:p>
        </w:tc>
      </w:tr>
      <w:tr w:rsidR="000C0C2E" w:rsidTr="004F6114">
        <w:trPr>
          <w:cantSplit/>
          <w:trHeight w:val="561"/>
          <w:jc w:val="center"/>
        </w:trPr>
        <w:tc>
          <w:tcPr>
            <w:tcW w:w="9471" w:type="dxa"/>
            <w:gridSpan w:val="4"/>
            <w:shd w:val="clear" w:color="000000" w:fill="FFFFFF"/>
            <w:vAlign w:val="center"/>
          </w:tcPr>
          <w:p w:rsidR="000C0C2E" w:rsidRDefault="000C0C2E" w:rsidP="00FB71D6">
            <w:pPr>
              <w:widowControl/>
              <w:jc w:val="center"/>
              <w:rPr>
                <w:rFonts w:ascii="宋体" w:hAnsi="宋体"/>
                <w:b/>
              </w:rPr>
            </w:pPr>
            <w:r>
              <w:rPr>
                <w:rFonts w:ascii="宋体" w:hAnsi="宋体" w:hint="eastAsia"/>
                <w:b/>
              </w:rPr>
              <w:t>传统文化与民族复兴（83）</w:t>
            </w:r>
          </w:p>
          <w:p w:rsidR="000C0C2E" w:rsidRDefault="000C0C2E" w:rsidP="00FB71D6">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11079</w:t>
            </w:r>
          </w:p>
        </w:tc>
        <w:tc>
          <w:tcPr>
            <w:tcW w:w="4340" w:type="dxa"/>
            <w:shd w:val="clear" w:color="000000" w:fill="FFFFFF"/>
            <w:vAlign w:val="center"/>
          </w:tcPr>
          <w:p w:rsidR="000C0C2E" w:rsidRDefault="000C0C2E" w:rsidP="00FB71D6">
            <w:pPr>
              <w:widowControl/>
              <w:rPr>
                <w:rFonts w:ascii="宋体" w:hAnsi="宋体"/>
              </w:rPr>
            </w:pPr>
            <w:r>
              <w:rPr>
                <w:rFonts w:ascii="宋体" w:hAnsi="宋体"/>
              </w:rPr>
              <w:t>历史与创造——中国古代工艺美术概说（尚刚）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《周易》与东西方文化精神（戴大明）</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11080</w:t>
            </w:r>
          </w:p>
        </w:tc>
        <w:tc>
          <w:tcPr>
            <w:tcW w:w="4340" w:type="dxa"/>
            <w:shd w:val="clear" w:color="000000" w:fill="FFFFFF"/>
            <w:vAlign w:val="center"/>
          </w:tcPr>
          <w:p w:rsidR="000C0C2E" w:rsidRDefault="000C0C2E" w:rsidP="00FB71D6">
            <w:pPr>
              <w:rPr>
                <w:rFonts w:ascii="宋体" w:hAnsi="宋体"/>
              </w:rPr>
            </w:pPr>
            <w:r>
              <w:rPr>
                <w:rFonts w:ascii="宋体" w:hAnsi="宋体"/>
              </w:rPr>
              <w:t>中西饮食文化之比较（万建中）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漫议当代文化热点（高宏存）</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11081</w:t>
            </w:r>
          </w:p>
        </w:tc>
        <w:tc>
          <w:tcPr>
            <w:tcW w:w="4340" w:type="dxa"/>
            <w:shd w:val="clear" w:color="000000" w:fill="FFFFFF"/>
            <w:vAlign w:val="center"/>
          </w:tcPr>
          <w:p w:rsidR="000C0C2E" w:rsidRDefault="000C0C2E" w:rsidP="00FB71D6">
            <w:pPr>
              <w:rPr>
                <w:rFonts w:ascii="宋体" w:hAnsi="宋体"/>
              </w:rPr>
            </w:pPr>
            <w:r>
              <w:rPr>
                <w:rFonts w:ascii="宋体" w:hAnsi="宋体"/>
              </w:rPr>
              <w:t>中国传统文化及其当代价值（王杰）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11082</w:t>
            </w:r>
          </w:p>
        </w:tc>
        <w:tc>
          <w:tcPr>
            <w:tcW w:w="4340" w:type="dxa"/>
            <w:shd w:val="clear" w:color="000000" w:fill="FFFFFF"/>
            <w:vAlign w:val="center"/>
          </w:tcPr>
          <w:p w:rsidR="000C0C2E" w:rsidRDefault="000C0C2E" w:rsidP="00FB71D6">
            <w:pPr>
              <w:rPr>
                <w:rFonts w:ascii="宋体" w:hAnsi="宋体"/>
              </w:rPr>
            </w:pPr>
            <w:r>
              <w:rPr>
                <w:rFonts w:ascii="宋体" w:hAnsi="宋体"/>
              </w:rPr>
              <w:t>三礼和中国古代礼仪文化（王宁）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11083</w:t>
            </w:r>
          </w:p>
        </w:tc>
        <w:tc>
          <w:tcPr>
            <w:tcW w:w="4340" w:type="dxa"/>
            <w:shd w:val="clear" w:color="000000" w:fill="FFFFFF"/>
            <w:vAlign w:val="center"/>
          </w:tcPr>
          <w:p w:rsidR="000C0C2E" w:rsidRDefault="000C0C2E" w:rsidP="00FB71D6">
            <w:pPr>
              <w:rPr>
                <w:rFonts w:ascii="宋体" w:hAnsi="宋体"/>
              </w:rPr>
            </w:pPr>
            <w:r>
              <w:rPr>
                <w:rFonts w:ascii="宋体" w:hAnsi="宋体"/>
              </w:rPr>
              <w:t>马克思主义与中国文化（王珍）</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孔子思想的现代价值（郭沂）</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11084</w:t>
            </w:r>
          </w:p>
        </w:tc>
        <w:tc>
          <w:tcPr>
            <w:tcW w:w="4340" w:type="dxa"/>
            <w:shd w:val="clear" w:color="000000" w:fill="FFFFFF"/>
            <w:vAlign w:val="center"/>
          </w:tcPr>
          <w:p w:rsidR="000C0C2E" w:rsidRDefault="000C0C2E" w:rsidP="00FB71D6">
            <w:pPr>
              <w:rPr>
                <w:rFonts w:ascii="宋体" w:hAnsi="宋体"/>
              </w:rPr>
            </w:pPr>
            <w:r>
              <w:rPr>
                <w:rFonts w:ascii="宋体" w:hAnsi="宋体"/>
              </w:rPr>
              <w:t>邮驿与古代信息传递（王子今）</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11062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道家历史传统与现代智慧（何建明）</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11085</w:t>
            </w:r>
          </w:p>
        </w:tc>
        <w:tc>
          <w:tcPr>
            <w:tcW w:w="4340" w:type="dxa"/>
            <w:shd w:val="clear" w:color="000000" w:fill="FFFFFF"/>
            <w:vAlign w:val="center"/>
          </w:tcPr>
          <w:p w:rsidR="000C0C2E" w:rsidRDefault="000C0C2E" w:rsidP="00FB71D6">
            <w:pPr>
              <w:rPr>
                <w:rFonts w:ascii="宋体" w:hAnsi="宋体"/>
              </w:rPr>
            </w:pPr>
            <w:r>
              <w:rPr>
                <w:rFonts w:ascii="宋体" w:hAnsi="宋体"/>
              </w:rPr>
              <w:t>马克思主义在中国的百年传播（杨金海）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诗仙李白与诗圣杜甫（康震）</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11086</w:t>
            </w:r>
          </w:p>
        </w:tc>
        <w:tc>
          <w:tcPr>
            <w:tcW w:w="4340" w:type="dxa"/>
            <w:shd w:val="clear" w:color="000000" w:fill="FFFFFF"/>
            <w:vAlign w:val="center"/>
          </w:tcPr>
          <w:p w:rsidR="000C0C2E" w:rsidRDefault="000C0C2E" w:rsidP="00FB71D6">
            <w:pPr>
              <w:rPr>
                <w:rFonts w:ascii="宋体" w:hAnsi="宋体"/>
              </w:rPr>
            </w:pPr>
            <w:r>
              <w:rPr>
                <w:rFonts w:ascii="宋体" w:hAnsi="宋体"/>
              </w:rPr>
              <w:t>佛教与中国传统文化（俞学明）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11087</w:t>
            </w:r>
          </w:p>
        </w:tc>
        <w:tc>
          <w:tcPr>
            <w:tcW w:w="4340" w:type="dxa"/>
            <w:shd w:val="clear" w:color="000000" w:fill="FFFFFF"/>
            <w:vAlign w:val="center"/>
          </w:tcPr>
          <w:p w:rsidR="000C0C2E" w:rsidRDefault="000C0C2E" w:rsidP="00FB71D6">
            <w:pPr>
              <w:rPr>
                <w:rFonts w:ascii="宋体" w:hAnsi="宋体"/>
              </w:rPr>
            </w:pPr>
            <w:r>
              <w:rPr>
                <w:rFonts w:ascii="宋体" w:hAnsi="宋体"/>
              </w:rPr>
              <w:t>国外文化创意产业的源头、批判及现状（岳路平）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国学智慧与和谐人生（李清泉）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11088</w:t>
            </w:r>
          </w:p>
        </w:tc>
        <w:tc>
          <w:tcPr>
            <w:tcW w:w="4340" w:type="dxa"/>
            <w:shd w:val="clear" w:color="000000" w:fill="FFFFFF"/>
            <w:vAlign w:val="center"/>
          </w:tcPr>
          <w:p w:rsidR="000C0C2E" w:rsidRDefault="000C0C2E" w:rsidP="00FB71D6">
            <w:pPr>
              <w:rPr>
                <w:rFonts w:ascii="宋体" w:hAnsi="宋体"/>
              </w:rPr>
            </w:pPr>
            <w:r>
              <w:rPr>
                <w:rFonts w:ascii="宋体" w:hAnsi="宋体"/>
              </w:rPr>
              <w:t>中国文化输出的现状及挑战（岳路平）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孝与中国人的信仰系统（李翔海）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11089</w:t>
            </w:r>
          </w:p>
        </w:tc>
        <w:tc>
          <w:tcPr>
            <w:tcW w:w="4340" w:type="dxa"/>
            <w:shd w:val="clear" w:color="000000" w:fill="FFFFFF"/>
            <w:vAlign w:val="center"/>
          </w:tcPr>
          <w:p w:rsidR="000C0C2E" w:rsidRDefault="000C0C2E" w:rsidP="00FB71D6">
            <w:pPr>
              <w:rPr>
                <w:rFonts w:ascii="宋体" w:hAnsi="宋体"/>
              </w:rPr>
            </w:pPr>
            <w:r>
              <w:rPr>
                <w:rFonts w:ascii="宋体" w:hAnsi="宋体"/>
              </w:rPr>
              <w:t>从世界文明看中国历史与文化特色（张国刚）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11090</w:t>
            </w:r>
          </w:p>
        </w:tc>
        <w:tc>
          <w:tcPr>
            <w:tcW w:w="4340" w:type="dxa"/>
            <w:shd w:val="clear" w:color="000000" w:fill="FFFFFF"/>
            <w:vAlign w:val="center"/>
          </w:tcPr>
          <w:p w:rsidR="000C0C2E" w:rsidRDefault="000C0C2E" w:rsidP="00FB71D6">
            <w:pPr>
              <w:rPr>
                <w:rFonts w:ascii="宋体" w:hAnsi="宋体"/>
              </w:rPr>
            </w:pPr>
            <w:r>
              <w:rPr>
                <w:rFonts w:ascii="宋体" w:hAnsi="宋体"/>
              </w:rPr>
              <w:t>儒家的《孝经》及其当代价值（张践）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11068</w:t>
            </w:r>
          </w:p>
        </w:tc>
        <w:tc>
          <w:tcPr>
            <w:tcW w:w="3583" w:type="dxa"/>
            <w:shd w:val="clear" w:color="000000" w:fill="FFFFFF"/>
            <w:vAlign w:val="center"/>
          </w:tcPr>
          <w:p w:rsidR="000C0C2E" w:rsidRDefault="000C0C2E" w:rsidP="00FB71D6">
            <w:pPr>
              <w:widowControl/>
              <w:rPr>
                <w:rFonts w:ascii="宋体" w:hAnsi="宋体"/>
              </w:rPr>
            </w:pPr>
            <w:r>
              <w:rPr>
                <w:rFonts w:ascii="宋体" w:hAnsi="宋体"/>
              </w:rPr>
              <w:t>中国古典戏曲散讲•上篇（林叶青）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11091</w:t>
            </w:r>
          </w:p>
        </w:tc>
        <w:tc>
          <w:tcPr>
            <w:tcW w:w="4340" w:type="dxa"/>
            <w:shd w:val="clear" w:color="000000" w:fill="FFFFFF"/>
            <w:vAlign w:val="center"/>
          </w:tcPr>
          <w:p w:rsidR="000C0C2E" w:rsidRDefault="000C0C2E" w:rsidP="00FB71D6">
            <w:pPr>
              <w:rPr>
                <w:rFonts w:ascii="宋体" w:hAnsi="宋体"/>
              </w:rPr>
            </w:pPr>
            <w:r>
              <w:rPr>
                <w:rFonts w:ascii="宋体" w:hAnsi="宋体"/>
              </w:rPr>
              <w:t>君子的修身进德入门书——《大学》（张践）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11069</w:t>
            </w:r>
          </w:p>
        </w:tc>
        <w:tc>
          <w:tcPr>
            <w:tcW w:w="3583" w:type="dxa"/>
            <w:shd w:val="clear" w:color="000000" w:fill="FFFFFF"/>
            <w:vAlign w:val="center"/>
          </w:tcPr>
          <w:p w:rsidR="000C0C2E" w:rsidRDefault="000C0C2E" w:rsidP="00FB71D6">
            <w:pPr>
              <w:rPr>
                <w:rFonts w:ascii="宋体" w:hAnsi="宋体"/>
              </w:rPr>
            </w:pPr>
            <w:r>
              <w:rPr>
                <w:rFonts w:ascii="宋体" w:hAnsi="宋体"/>
              </w:rPr>
              <w:t>中国古典戏曲散讲•下篇（林叶青）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11092</w:t>
            </w:r>
          </w:p>
        </w:tc>
        <w:tc>
          <w:tcPr>
            <w:tcW w:w="4340" w:type="dxa"/>
            <w:shd w:val="clear" w:color="000000" w:fill="FFFFFF"/>
            <w:vAlign w:val="center"/>
          </w:tcPr>
          <w:p w:rsidR="000C0C2E" w:rsidRDefault="000C0C2E" w:rsidP="00FB71D6">
            <w:pPr>
              <w:rPr>
                <w:rFonts w:ascii="宋体" w:hAnsi="宋体"/>
              </w:rPr>
            </w:pPr>
            <w:r>
              <w:rPr>
                <w:rFonts w:ascii="宋体" w:hAnsi="宋体"/>
              </w:rPr>
              <w:t>《红楼梦》中的传统文化与思想艺术价值（张庆善）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11070</w:t>
            </w:r>
          </w:p>
        </w:tc>
        <w:tc>
          <w:tcPr>
            <w:tcW w:w="3583" w:type="dxa"/>
            <w:shd w:val="clear" w:color="000000" w:fill="FFFFFF"/>
            <w:vAlign w:val="center"/>
          </w:tcPr>
          <w:p w:rsidR="000C0C2E" w:rsidRDefault="000C0C2E" w:rsidP="00FB71D6">
            <w:pPr>
              <w:rPr>
                <w:rFonts w:ascii="宋体" w:hAnsi="宋体"/>
              </w:rPr>
            </w:pPr>
            <w:r>
              <w:rPr>
                <w:rFonts w:ascii="宋体" w:hAnsi="宋体"/>
              </w:rPr>
              <w:t>中国当代思潮（刘东超）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11093</w:t>
            </w:r>
          </w:p>
        </w:tc>
        <w:tc>
          <w:tcPr>
            <w:tcW w:w="4340" w:type="dxa"/>
            <w:shd w:val="clear" w:color="000000" w:fill="FFFFFF"/>
            <w:vAlign w:val="center"/>
          </w:tcPr>
          <w:p w:rsidR="000C0C2E" w:rsidRDefault="000C0C2E" w:rsidP="00FB71D6">
            <w:pPr>
              <w:rPr>
                <w:rFonts w:ascii="宋体" w:hAnsi="宋体"/>
              </w:rPr>
            </w:pPr>
            <w:r>
              <w:rPr>
                <w:rFonts w:ascii="宋体" w:hAnsi="宋体"/>
              </w:rPr>
              <w:t>禅与中国文化（张耀南）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11071</w:t>
            </w:r>
          </w:p>
        </w:tc>
        <w:tc>
          <w:tcPr>
            <w:tcW w:w="3583" w:type="dxa"/>
            <w:shd w:val="clear" w:color="000000" w:fill="FFFFFF"/>
            <w:vAlign w:val="center"/>
          </w:tcPr>
          <w:p w:rsidR="000C0C2E" w:rsidRDefault="000C0C2E" w:rsidP="00FB71D6">
            <w:pPr>
              <w:rPr>
                <w:rFonts w:ascii="宋体" w:hAnsi="宋体"/>
              </w:rPr>
            </w:pPr>
            <w:r>
              <w:rPr>
                <w:rFonts w:ascii="宋体" w:hAnsi="宋体"/>
              </w:rPr>
              <w:t>打造21世纪的“中国信仰”（刘明福）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11094</w:t>
            </w:r>
          </w:p>
        </w:tc>
        <w:tc>
          <w:tcPr>
            <w:tcW w:w="4340" w:type="dxa"/>
            <w:shd w:val="clear" w:color="000000" w:fill="FFFFFF"/>
            <w:vAlign w:val="center"/>
          </w:tcPr>
          <w:p w:rsidR="000C0C2E" w:rsidRDefault="000C0C2E" w:rsidP="00FB71D6">
            <w:pPr>
              <w:rPr>
                <w:rFonts w:ascii="宋体" w:hAnsi="宋体"/>
              </w:rPr>
            </w:pPr>
            <w:r>
              <w:rPr>
                <w:rFonts w:ascii="宋体" w:hAnsi="宋体"/>
              </w:rPr>
              <w:t>中国式思维及其现代价值（张耀南）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11072</w:t>
            </w:r>
          </w:p>
        </w:tc>
        <w:tc>
          <w:tcPr>
            <w:tcW w:w="3583" w:type="dxa"/>
            <w:shd w:val="clear" w:color="000000" w:fill="FFFFFF"/>
            <w:vAlign w:val="center"/>
          </w:tcPr>
          <w:p w:rsidR="000C0C2E" w:rsidRDefault="000C0C2E" w:rsidP="00FB71D6">
            <w:pPr>
              <w:rPr>
                <w:rFonts w:ascii="宋体" w:hAnsi="宋体"/>
              </w:rPr>
            </w:pPr>
            <w:r>
              <w:rPr>
                <w:rFonts w:ascii="宋体" w:hAnsi="宋体"/>
              </w:rPr>
              <w:t>中国传统文化的基本精神（楼宇烈）</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11095</w:t>
            </w:r>
          </w:p>
        </w:tc>
        <w:tc>
          <w:tcPr>
            <w:tcW w:w="4340" w:type="dxa"/>
            <w:shd w:val="clear" w:color="000000" w:fill="FFFFFF"/>
            <w:vAlign w:val="center"/>
          </w:tcPr>
          <w:p w:rsidR="000C0C2E" w:rsidRDefault="000C0C2E" w:rsidP="00FB71D6">
            <w:pPr>
              <w:rPr>
                <w:rFonts w:ascii="宋体" w:hAnsi="宋体"/>
              </w:rPr>
            </w:pPr>
            <w:r>
              <w:rPr>
                <w:rFonts w:ascii="宋体" w:hAnsi="宋体"/>
              </w:rPr>
              <w:t>《周易》哲学与东方智慧（章伟文）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11073</w:t>
            </w:r>
          </w:p>
        </w:tc>
        <w:tc>
          <w:tcPr>
            <w:tcW w:w="3583" w:type="dxa"/>
            <w:shd w:val="clear" w:color="000000" w:fill="FFFFFF"/>
            <w:vAlign w:val="center"/>
          </w:tcPr>
          <w:p w:rsidR="000C0C2E" w:rsidRDefault="000C0C2E" w:rsidP="00FB71D6">
            <w:pPr>
              <w:rPr>
                <w:rFonts w:ascii="宋体" w:hAnsi="宋体"/>
              </w:rPr>
            </w:pPr>
            <w:r>
              <w:rPr>
                <w:rFonts w:ascii="宋体" w:hAnsi="宋体"/>
              </w:rPr>
              <w:t>国学经典阅读与领导干部修养（陆林祥）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11096</w:t>
            </w:r>
          </w:p>
        </w:tc>
        <w:tc>
          <w:tcPr>
            <w:tcW w:w="4340" w:type="dxa"/>
            <w:shd w:val="clear" w:color="000000" w:fill="FFFFFF"/>
            <w:vAlign w:val="center"/>
          </w:tcPr>
          <w:p w:rsidR="000C0C2E" w:rsidRDefault="000C0C2E" w:rsidP="00FB71D6">
            <w:pPr>
              <w:rPr>
                <w:rFonts w:ascii="宋体" w:hAnsi="宋体"/>
              </w:rPr>
            </w:pPr>
            <w:r>
              <w:rPr>
                <w:rFonts w:ascii="宋体" w:hAnsi="宋体"/>
              </w:rPr>
              <w:t>儒道的哲学智慧（章伟文）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11074</w:t>
            </w:r>
          </w:p>
        </w:tc>
        <w:tc>
          <w:tcPr>
            <w:tcW w:w="3583" w:type="dxa"/>
            <w:shd w:val="clear" w:color="000000" w:fill="FFFFFF"/>
            <w:vAlign w:val="center"/>
          </w:tcPr>
          <w:p w:rsidR="000C0C2E" w:rsidRDefault="000C0C2E" w:rsidP="00FB71D6">
            <w:pPr>
              <w:rPr>
                <w:rFonts w:ascii="宋体" w:hAnsi="宋体"/>
              </w:rPr>
            </w:pPr>
            <w:r>
              <w:rPr>
                <w:rFonts w:ascii="宋体" w:hAnsi="宋体"/>
              </w:rPr>
              <w:t>《红楼梦》与中国文化（梅敬忠）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11097</w:t>
            </w:r>
          </w:p>
        </w:tc>
        <w:tc>
          <w:tcPr>
            <w:tcW w:w="4340" w:type="dxa"/>
            <w:shd w:val="clear" w:color="000000" w:fill="FFFFFF"/>
            <w:vAlign w:val="center"/>
          </w:tcPr>
          <w:p w:rsidR="000C0C2E" w:rsidRDefault="000C0C2E" w:rsidP="00FB71D6">
            <w:pPr>
              <w:rPr>
                <w:rFonts w:ascii="宋体" w:hAnsi="宋体"/>
              </w:rPr>
            </w:pPr>
            <w:r>
              <w:rPr>
                <w:rFonts w:ascii="宋体" w:hAnsi="宋体"/>
              </w:rPr>
              <w:t>用中国理论解决中国问题——学习习近平总书记在哲学社会科学工作座谈会上重要讲话的体会 （钟君）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11075</w:t>
            </w:r>
          </w:p>
        </w:tc>
        <w:tc>
          <w:tcPr>
            <w:tcW w:w="3583" w:type="dxa"/>
            <w:shd w:val="clear" w:color="000000" w:fill="FFFFFF"/>
            <w:vAlign w:val="center"/>
          </w:tcPr>
          <w:p w:rsidR="000C0C2E" w:rsidRDefault="000C0C2E" w:rsidP="00FB71D6">
            <w:pPr>
              <w:rPr>
                <w:rFonts w:ascii="宋体" w:hAnsi="宋体"/>
              </w:rPr>
            </w:pPr>
            <w:r>
              <w:rPr>
                <w:rFonts w:ascii="宋体" w:hAnsi="宋体"/>
              </w:rPr>
              <w:t>《三国演义》与中国智慧（梅敬忠）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11098</w:t>
            </w:r>
          </w:p>
        </w:tc>
        <w:tc>
          <w:tcPr>
            <w:tcW w:w="4340" w:type="dxa"/>
            <w:shd w:val="clear" w:color="000000" w:fill="FFFFFF"/>
            <w:vAlign w:val="center"/>
          </w:tcPr>
          <w:p w:rsidR="000C0C2E" w:rsidRDefault="000C0C2E" w:rsidP="00FB71D6">
            <w:pPr>
              <w:rPr>
                <w:rFonts w:ascii="宋体" w:hAnsi="宋体"/>
              </w:rPr>
            </w:pPr>
            <w:r>
              <w:rPr>
                <w:rFonts w:ascii="宋体" w:hAnsi="宋体"/>
              </w:rPr>
              <w:t>中华诗词欣赏（周笃文）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11076</w:t>
            </w:r>
          </w:p>
        </w:tc>
        <w:tc>
          <w:tcPr>
            <w:tcW w:w="3583" w:type="dxa"/>
            <w:shd w:val="clear" w:color="000000" w:fill="FFFFFF"/>
            <w:vAlign w:val="center"/>
          </w:tcPr>
          <w:p w:rsidR="000C0C2E" w:rsidRDefault="000C0C2E" w:rsidP="00FB71D6">
            <w:pPr>
              <w:rPr>
                <w:rFonts w:ascii="宋体" w:hAnsi="宋体"/>
              </w:rPr>
            </w:pPr>
            <w:r>
              <w:rPr>
                <w:rFonts w:ascii="宋体" w:hAnsi="宋体"/>
              </w:rPr>
              <w:t>和谐社会，以“道”相通——老子的智慧（牟钟鉴）</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11099</w:t>
            </w:r>
          </w:p>
        </w:tc>
        <w:tc>
          <w:tcPr>
            <w:tcW w:w="4340" w:type="dxa"/>
            <w:shd w:val="clear" w:color="000000" w:fill="FFFFFF"/>
            <w:vAlign w:val="center"/>
          </w:tcPr>
          <w:p w:rsidR="000C0C2E" w:rsidRDefault="000C0C2E" w:rsidP="00FB71D6">
            <w:pPr>
              <w:rPr>
                <w:rFonts w:ascii="宋体" w:hAnsi="宋体"/>
              </w:rPr>
            </w:pPr>
            <w:r>
              <w:rPr>
                <w:rFonts w:ascii="宋体" w:hAnsi="宋体"/>
              </w:rPr>
              <w:t>中西比较视野下的中国文化（朱岚）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11077</w:t>
            </w:r>
          </w:p>
        </w:tc>
        <w:tc>
          <w:tcPr>
            <w:tcW w:w="3583" w:type="dxa"/>
            <w:shd w:val="clear" w:color="000000" w:fill="FFFFFF"/>
            <w:vAlign w:val="center"/>
          </w:tcPr>
          <w:p w:rsidR="000C0C2E" w:rsidRDefault="000C0C2E" w:rsidP="00FB71D6">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11100</w:t>
            </w:r>
          </w:p>
        </w:tc>
        <w:tc>
          <w:tcPr>
            <w:tcW w:w="4340" w:type="dxa"/>
            <w:shd w:val="clear" w:color="000000" w:fill="FFFFFF"/>
            <w:vAlign w:val="center"/>
          </w:tcPr>
          <w:p w:rsidR="000C0C2E" w:rsidRDefault="000C0C2E" w:rsidP="00FB71D6">
            <w:pPr>
              <w:rPr>
                <w:rFonts w:ascii="宋体" w:hAnsi="宋体"/>
              </w:rPr>
            </w:pPr>
            <w:r>
              <w:rPr>
                <w:rFonts w:ascii="宋体" w:hAnsi="宋体"/>
              </w:rPr>
              <w:t>中国传统文化与现代化（朱岚）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11078</w:t>
            </w:r>
          </w:p>
        </w:tc>
        <w:tc>
          <w:tcPr>
            <w:tcW w:w="3583" w:type="dxa"/>
            <w:shd w:val="clear" w:color="000000" w:fill="FFFFFF"/>
            <w:vAlign w:val="center"/>
          </w:tcPr>
          <w:p w:rsidR="000C0C2E" w:rsidRDefault="000C0C2E" w:rsidP="00FB71D6">
            <w:pPr>
              <w:rPr>
                <w:rFonts w:ascii="宋体" w:hAnsi="宋体"/>
              </w:rPr>
            </w:pPr>
            <w:r>
              <w:rPr>
                <w:rFonts w:ascii="宋体" w:hAnsi="宋体"/>
              </w:rPr>
              <w:t>当前我国文化建设的几个重点问题（祁述裕）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中国曲艺艺术魅力（姜昆）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现代化与民族传统文化（王蒙）</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国学与诗学（周笃文）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当代中国书法审美自觉的哲学思考（言恭达）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11147</w:t>
            </w:r>
          </w:p>
        </w:tc>
        <w:tc>
          <w:tcPr>
            <w:tcW w:w="3583" w:type="dxa"/>
            <w:shd w:val="clear" w:color="000000" w:fill="FFFFFF"/>
            <w:vAlign w:val="center"/>
          </w:tcPr>
          <w:p w:rsidR="000C0C2E" w:rsidRDefault="000C0C2E" w:rsidP="00FB71D6">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《弟子规》与儒家伦理（干春松）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11148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中国古代的哲学观（侯才）</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《孙子兵法》与战略管理（李雪峰）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《孙子兵法》与兵家智慧（黄朴民）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国学智慧与修身谋事之道（刘志伟）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中国传统文化中的生态文明思想（卢风）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《论语》与修身智慧（冷成金）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中国传统礼法之治（马小红）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中国传统自然观（任俊华）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国学智慧与领导韬略（张国刚）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现代书法赏析（邵岩）</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《中庸》中的为政之道（张践）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中国传统节日品牌打造与民族文化（万建中）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中国的人生宝典《论语》（张践）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中国古代官德修养及其对当代的启示（王杰）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《资治通鉴》与管理智慧（吴怀祺）</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传统文化与价值建设（王蒙）</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10332</w:t>
            </w:r>
          </w:p>
        </w:tc>
        <w:tc>
          <w:tcPr>
            <w:tcW w:w="3583" w:type="dxa"/>
            <w:shd w:val="clear" w:color="000000" w:fill="FFFFFF"/>
            <w:vAlign w:val="center"/>
          </w:tcPr>
          <w:p w:rsidR="000C0C2E" w:rsidRDefault="000C0C2E" w:rsidP="00FB71D6">
            <w:pPr>
              <w:rPr>
                <w:rFonts w:ascii="宋体" w:hAnsi="宋体"/>
              </w:rPr>
            </w:pP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10337</w:t>
            </w:r>
          </w:p>
        </w:tc>
        <w:tc>
          <w:tcPr>
            <w:tcW w:w="4340" w:type="dxa"/>
            <w:shd w:val="clear" w:color="000000" w:fill="FFFFFF"/>
            <w:vAlign w:val="center"/>
          </w:tcPr>
          <w:p w:rsidR="000C0C2E" w:rsidRDefault="000C0C2E" w:rsidP="00FB71D6">
            <w:pPr>
              <w:rPr>
                <w:rFonts w:ascii="宋体" w:hAnsi="宋体"/>
              </w:rPr>
            </w:pPr>
            <w:r w:rsidRPr="005C3D7A">
              <w:rPr>
                <w:rFonts w:ascii="宋体" w:hAnsi="宋体" w:hint="eastAsia"/>
              </w:rPr>
              <w:t>西方文明的东方之源</w:t>
            </w:r>
            <w:r>
              <w:rPr>
                <w:rFonts w:ascii="宋体" w:hAnsi="宋体" w:hint="eastAsia"/>
              </w:rPr>
              <w:t>（颜海英）</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10343</w:t>
            </w:r>
          </w:p>
        </w:tc>
        <w:tc>
          <w:tcPr>
            <w:tcW w:w="3583" w:type="dxa"/>
            <w:shd w:val="clear" w:color="000000" w:fill="FFFFFF"/>
            <w:vAlign w:val="center"/>
          </w:tcPr>
          <w:p w:rsidR="000C0C2E" w:rsidRDefault="000C0C2E" w:rsidP="00FB71D6">
            <w:pPr>
              <w:rPr>
                <w:rFonts w:ascii="宋体" w:hAnsi="宋体"/>
              </w:rPr>
            </w:pP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10348</w:t>
            </w:r>
          </w:p>
        </w:tc>
        <w:tc>
          <w:tcPr>
            <w:tcW w:w="4340" w:type="dxa"/>
            <w:shd w:val="clear" w:color="000000" w:fill="FFFFFF"/>
            <w:vAlign w:val="center"/>
          </w:tcPr>
          <w:p w:rsidR="000C0C2E" w:rsidRDefault="000C0C2E" w:rsidP="00FB71D6">
            <w:pPr>
              <w:rPr>
                <w:rFonts w:ascii="宋体" w:hAnsi="宋体"/>
              </w:rPr>
            </w:pP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10353</w:t>
            </w:r>
          </w:p>
        </w:tc>
        <w:tc>
          <w:tcPr>
            <w:tcW w:w="3583" w:type="dxa"/>
            <w:shd w:val="clear" w:color="000000" w:fill="FFFFFF"/>
            <w:vAlign w:val="center"/>
          </w:tcPr>
          <w:p w:rsidR="000C0C2E" w:rsidRDefault="000C0C2E" w:rsidP="00FB71D6">
            <w:pPr>
              <w:rPr>
                <w:rFonts w:ascii="宋体" w:hAnsi="宋体"/>
              </w:rPr>
            </w:pP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10365</w:t>
            </w:r>
          </w:p>
        </w:tc>
        <w:tc>
          <w:tcPr>
            <w:tcW w:w="4340" w:type="dxa"/>
            <w:shd w:val="clear" w:color="000000" w:fill="FFFFFF"/>
            <w:vAlign w:val="center"/>
          </w:tcPr>
          <w:p w:rsidR="000C0C2E" w:rsidRDefault="000C0C2E" w:rsidP="00FB71D6">
            <w:pPr>
              <w:rPr>
                <w:rFonts w:ascii="宋体" w:hAnsi="宋体"/>
              </w:rPr>
            </w:pPr>
            <w:r w:rsidRPr="00E06BEE">
              <w:rPr>
                <w:rFonts w:ascii="宋体" w:hAnsi="宋体" w:hint="eastAsia"/>
              </w:rPr>
              <w:t>蒙古族文化</w:t>
            </w:r>
            <w:r>
              <w:rPr>
                <w:rFonts w:ascii="宋体" w:hAnsi="宋体" w:hint="eastAsia"/>
              </w:rPr>
              <w:t>（照日格图）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10370</w:t>
            </w:r>
          </w:p>
        </w:tc>
        <w:tc>
          <w:tcPr>
            <w:tcW w:w="3583" w:type="dxa"/>
            <w:shd w:val="clear" w:color="000000" w:fill="FFFFFF"/>
            <w:vAlign w:val="center"/>
          </w:tcPr>
          <w:p w:rsidR="000C0C2E" w:rsidRDefault="000C0C2E" w:rsidP="00FB71D6">
            <w:pPr>
              <w:rPr>
                <w:rFonts w:ascii="宋体" w:hAnsi="宋体"/>
              </w:rPr>
            </w:pPr>
            <w:r w:rsidRPr="00DD2506">
              <w:rPr>
                <w:rFonts w:ascii="宋体" w:hAnsi="宋体" w:hint="eastAsia"/>
              </w:rPr>
              <w:t>周易与魏晋时期之相人术</w:t>
            </w:r>
            <w:r>
              <w:rPr>
                <w:rFonts w:ascii="宋体" w:hAnsi="宋体" w:hint="eastAsia"/>
              </w:rPr>
              <w:t>（汝企和）</w:t>
            </w:r>
          </w:p>
        </w:tc>
        <w:tc>
          <w:tcPr>
            <w:tcW w:w="774" w:type="dxa"/>
            <w:shd w:val="clear" w:color="000000" w:fill="FFFFFF"/>
            <w:vAlign w:val="center"/>
          </w:tcPr>
          <w:p w:rsidR="000C0C2E" w:rsidRPr="00D65CB6" w:rsidRDefault="000C0C2E" w:rsidP="00FB71D6">
            <w:pPr>
              <w:jc w:val="center"/>
              <w:rPr>
                <w:rFonts w:ascii="宋体" w:hAnsi="宋体"/>
              </w:rPr>
            </w:pPr>
            <w:r w:rsidRPr="00D65CB6">
              <w:rPr>
                <w:rFonts w:ascii="宋体" w:hAnsi="宋体"/>
              </w:rPr>
              <w:t>10376</w:t>
            </w:r>
          </w:p>
        </w:tc>
        <w:tc>
          <w:tcPr>
            <w:tcW w:w="4340" w:type="dxa"/>
            <w:shd w:val="clear" w:color="000000" w:fill="FFFFFF"/>
            <w:vAlign w:val="center"/>
          </w:tcPr>
          <w:p w:rsidR="000C0C2E" w:rsidRPr="00D65CB6" w:rsidRDefault="000C0C2E" w:rsidP="00FB71D6">
            <w:pPr>
              <w:widowControl/>
              <w:rPr>
                <w:rFonts w:ascii="宋体" w:hAnsi="宋体"/>
              </w:rPr>
            </w:pPr>
            <w:r>
              <w:rPr>
                <w:rFonts w:ascii="宋体" w:hAnsi="宋体" w:hint="eastAsia"/>
              </w:rPr>
              <w:t>#</w:t>
            </w:r>
            <w:r w:rsidRPr="00D65CB6">
              <w:rPr>
                <w:rFonts w:ascii="宋体" w:hAnsi="宋体" w:hint="eastAsia"/>
              </w:rPr>
              <w:t>老子“上善若水”对人生的启迪</w:t>
            </w:r>
            <w:r>
              <w:rPr>
                <w:rFonts w:ascii="宋体" w:hAnsi="宋体" w:hint="eastAsia"/>
              </w:rPr>
              <w:t>（</w:t>
            </w:r>
            <w:r>
              <w:rPr>
                <w:rFonts w:hint="eastAsia"/>
                <w:color w:val="000000"/>
                <w:sz w:val="22"/>
              </w:rPr>
              <w:t>汝企和</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Pr="005330B5" w:rsidRDefault="000C0C2E" w:rsidP="00FB71D6">
            <w:pPr>
              <w:jc w:val="center"/>
              <w:rPr>
                <w:rFonts w:ascii="宋体" w:hAnsi="宋体"/>
              </w:rPr>
            </w:pPr>
            <w:r w:rsidRPr="005330B5">
              <w:rPr>
                <w:rFonts w:ascii="宋体" w:hAnsi="宋体"/>
              </w:rPr>
              <w:t>10378</w:t>
            </w:r>
          </w:p>
        </w:tc>
        <w:tc>
          <w:tcPr>
            <w:tcW w:w="3583" w:type="dxa"/>
            <w:shd w:val="clear" w:color="000000" w:fill="FFFFFF"/>
            <w:vAlign w:val="center"/>
          </w:tcPr>
          <w:p w:rsidR="000C0C2E" w:rsidRPr="005330B5" w:rsidRDefault="000C0C2E" w:rsidP="00FB71D6">
            <w:pPr>
              <w:rPr>
                <w:rFonts w:ascii="宋体" w:hAnsi="宋体"/>
              </w:rPr>
            </w:pPr>
            <w:r>
              <w:rPr>
                <w:rFonts w:ascii="宋体" w:hAnsi="宋体" w:hint="eastAsia"/>
              </w:rPr>
              <w:t>#</w:t>
            </w:r>
            <w:r w:rsidRPr="005330B5">
              <w:rPr>
                <w:rFonts w:ascii="宋体" w:hAnsi="宋体" w:hint="eastAsia"/>
              </w:rPr>
              <w:t>周易入门与古代卦例赏析</w:t>
            </w:r>
            <w:r>
              <w:rPr>
                <w:rFonts w:ascii="宋体" w:hAnsi="宋体" w:hint="eastAsia"/>
              </w:rPr>
              <w:t>（</w:t>
            </w:r>
            <w:r>
              <w:rPr>
                <w:rFonts w:hint="eastAsia"/>
                <w:color w:val="000000"/>
                <w:sz w:val="22"/>
              </w:rPr>
              <w:t>汝企和</w:t>
            </w:r>
            <w:r>
              <w:rPr>
                <w:rFonts w:ascii="宋体" w:hAnsi="宋体" w:hint="eastAsia"/>
              </w:rPr>
              <w:t>）</w:t>
            </w:r>
          </w:p>
        </w:tc>
        <w:tc>
          <w:tcPr>
            <w:tcW w:w="774" w:type="dxa"/>
            <w:shd w:val="clear" w:color="000000" w:fill="FFFFFF"/>
            <w:vAlign w:val="center"/>
          </w:tcPr>
          <w:p w:rsidR="000C0C2E" w:rsidRPr="00DD2506" w:rsidRDefault="000C0C2E" w:rsidP="00FB71D6">
            <w:pPr>
              <w:jc w:val="center"/>
              <w:rPr>
                <w:rFonts w:ascii="宋体" w:hAnsi="宋体"/>
              </w:rPr>
            </w:pPr>
            <w:r w:rsidRPr="005330B5">
              <w:rPr>
                <w:rFonts w:ascii="宋体" w:hAnsi="宋体"/>
              </w:rPr>
              <w:t>10391</w:t>
            </w:r>
          </w:p>
        </w:tc>
        <w:tc>
          <w:tcPr>
            <w:tcW w:w="4340" w:type="dxa"/>
            <w:shd w:val="clear" w:color="000000" w:fill="FFFFFF"/>
            <w:vAlign w:val="center"/>
          </w:tcPr>
          <w:p w:rsidR="000C0C2E" w:rsidRPr="005330B5" w:rsidRDefault="000C0C2E" w:rsidP="00FB71D6">
            <w:pPr>
              <w:rPr>
                <w:rFonts w:ascii="宋体" w:hAnsi="宋体"/>
              </w:rPr>
            </w:pPr>
            <w:r>
              <w:rPr>
                <w:rFonts w:ascii="宋体" w:hAnsi="宋体" w:hint="eastAsia"/>
              </w:rPr>
              <w:t>#</w:t>
            </w:r>
            <w:r w:rsidRPr="005330B5">
              <w:rPr>
                <w:rFonts w:ascii="宋体" w:hAnsi="宋体" w:hint="eastAsia"/>
              </w:rPr>
              <w:t>吴兢与《贞观政要》——关于唐太宗君臣论政的启示</w:t>
            </w:r>
            <w:r>
              <w:rPr>
                <w:rFonts w:ascii="宋体" w:hAnsi="宋体" w:hint="eastAsia"/>
              </w:rPr>
              <w:t>（</w:t>
            </w:r>
            <w:r w:rsidRPr="005330B5">
              <w:rPr>
                <w:rFonts w:ascii="宋体" w:hAnsi="宋体" w:hint="eastAsia"/>
              </w:rPr>
              <w:t>瞿林东</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5330B5">
              <w:rPr>
                <w:rFonts w:ascii="宋体" w:hAnsi="宋体"/>
              </w:rPr>
              <w:t>10420</w:t>
            </w:r>
          </w:p>
        </w:tc>
        <w:tc>
          <w:tcPr>
            <w:tcW w:w="3583" w:type="dxa"/>
            <w:shd w:val="clear" w:color="000000" w:fill="FFFFFF"/>
            <w:vAlign w:val="center"/>
          </w:tcPr>
          <w:p w:rsidR="000C0C2E" w:rsidRPr="00DD2506" w:rsidRDefault="000C0C2E" w:rsidP="00FB71D6">
            <w:pPr>
              <w:rPr>
                <w:rFonts w:ascii="宋体" w:hAnsi="宋体"/>
              </w:rPr>
            </w:pPr>
            <w:r>
              <w:rPr>
                <w:rFonts w:ascii="宋体" w:hAnsi="宋体" w:hint="eastAsia"/>
              </w:rPr>
              <w:t>#</w:t>
            </w:r>
            <w:r w:rsidRPr="005330B5">
              <w:rPr>
                <w:rFonts w:ascii="宋体" w:hAnsi="宋体" w:hint="eastAsia"/>
              </w:rPr>
              <w:t>中西文化的发展模式</w:t>
            </w:r>
            <w:r>
              <w:rPr>
                <w:rFonts w:ascii="宋体" w:hAnsi="宋体" w:hint="eastAsia"/>
              </w:rPr>
              <w:t>（高旭东）</w:t>
            </w:r>
          </w:p>
        </w:tc>
        <w:tc>
          <w:tcPr>
            <w:tcW w:w="774" w:type="dxa"/>
            <w:shd w:val="clear" w:color="000000" w:fill="FFFFFF"/>
            <w:vAlign w:val="center"/>
          </w:tcPr>
          <w:p w:rsidR="000C0C2E" w:rsidRPr="005330B5" w:rsidRDefault="000C0C2E" w:rsidP="00FB71D6">
            <w:pPr>
              <w:jc w:val="center"/>
              <w:rPr>
                <w:rFonts w:ascii="宋体" w:hAnsi="宋体"/>
              </w:rPr>
            </w:pPr>
            <w:r w:rsidRPr="005330B5">
              <w:rPr>
                <w:rFonts w:ascii="宋体" w:hAnsi="宋体"/>
              </w:rPr>
              <w:t>10431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w:t>
            </w:r>
            <w:r w:rsidRPr="005330B5">
              <w:rPr>
                <w:rFonts w:ascii="宋体" w:hAnsi="宋体" w:hint="eastAsia"/>
              </w:rPr>
              <w:t>中国传统文化中的节日</w:t>
            </w:r>
            <w:r>
              <w:rPr>
                <w:rFonts w:ascii="宋体" w:hAnsi="宋体" w:hint="eastAsia"/>
              </w:rPr>
              <w:t>（</w:t>
            </w:r>
            <w:r w:rsidRPr="005330B5">
              <w:rPr>
                <w:rFonts w:ascii="宋体" w:hAnsi="宋体" w:hint="eastAsia"/>
              </w:rPr>
              <w:t>刘晔原</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Pr="005330B5" w:rsidRDefault="000C0C2E" w:rsidP="00FB71D6">
            <w:pPr>
              <w:jc w:val="center"/>
              <w:rPr>
                <w:rFonts w:ascii="宋体" w:hAnsi="宋体"/>
              </w:rPr>
            </w:pPr>
            <w:r w:rsidRPr="005330B5">
              <w:rPr>
                <w:rFonts w:ascii="宋体" w:hAnsi="宋体"/>
              </w:rPr>
              <w:t>10432</w:t>
            </w:r>
          </w:p>
        </w:tc>
        <w:tc>
          <w:tcPr>
            <w:tcW w:w="3583" w:type="dxa"/>
            <w:shd w:val="clear" w:color="000000" w:fill="FFFFFF"/>
            <w:vAlign w:val="center"/>
          </w:tcPr>
          <w:p w:rsidR="000C0C2E" w:rsidRPr="005330B5" w:rsidRDefault="000C0C2E" w:rsidP="00FB71D6">
            <w:pPr>
              <w:rPr>
                <w:rFonts w:ascii="宋体" w:hAnsi="宋体"/>
              </w:rPr>
            </w:pPr>
            <w:r>
              <w:rPr>
                <w:rFonts w:ascii="宋体" w:hAnsi="宋体" w:hint="eastAsia"/>
              </w:rPr>
              <w:t>#</w:t>
            </w:r>
            <w:r w:rsidRPr="005330B5">
              <w:rPr>
                <w:rFonts w:ascii="宋体" w:hAnsi="宋体" w:hint="eastAsia"/>
              </w:rPr>
              <w:t xml:space="preserve">中国经典名画赏析2——洛神赋图的艺术特色和历史形成 </w:t>
            </w:r>
            <w:r>
              <w:rPr>
                <w:rFonts w:ascii="宋体" w:hAnsi="宋体" w:hint="eastAsia"/>
              </w:rPr>
              <w:t>（</w:t>
            </w:r>
            <w:r w:rsidRPr="005330B5">
              <w:rPr>
                <w:rFonts w:ascii="宋体" w:hAnsi="宋体" w:hint="eastAsia"/>
              </w:rPr>
              <w:t>王永丽</w:t>
            </w:r>
            <w:r>
              <w:rPr>
                <w:rFonts w:ascii="宋体" w:hAnsi="宋体" w:hint="eastAsia"/>
              </w:rPr>
              <w:t>）</w:t>
            </w:r>
            <w:r w:rsidRPr="005330B5">
              <w:rPr>
                <w:rFonts w:ascii="宋体" w:hAnsi="宋体" w:hint="eastAsia"/>
              </w:rPr>
              <w:t xml:space="preserve">          </w:t>
            </w:r>
          </w:p>
        </w:tc>
        <w:tc>
          <w:tcPr>
            <w:tcW w:w="774" w:type="dxa"/>
            <w:shd w:val="clear" w:color="000000" w:fill="FFFFFF"/>
            <w:vAlign w:val="center"/>
          </w:tcPr>
          <w:p w:rsidR="000C0C2E" w:rsidRPr="00DD2506" w:rsidRDefault="000C0C2E" w:rsidP="00FB71D6">
            <w:pPr>
              <w:jc w:val="center"/>
              <w:rPr>
                <w:rFonts w:ascii="宋体" w:hAnsi="宋体"/>
              </w:rPr>
            </w:pPr>
          </w:p>
        </w:tc>
        <w:tc>
          <w:tcPr>
            <w:tcW w:w="4340" w:type="dxa"/>
            <w:shd w:val="clear" w:color="000000" w:fill="FFFFFF"/>
            <w:vAlign w:val="center"/>
          </w:tcPr>
          <w:p w:rsidR="000C0C2E" w:rsidRDefault="000C0C2E" w:rsidP="00FB71D6">
            <w:pPr>
              <w:rPr>
                <w:rFonts w:ascii="宋体" w:hAnsi="宋体"/>
              </w:rPr>
            </w:pPr>
          </w:p>
        </w:tc>
      </w:tr>
      <w:tr w:rsidR="000C0C2E" w:rsidTr="004F6114">
        <w:trPr>
          <w:cantSplit/>
          <w:trHeight w:val="561"/>
          <w:jc w:val="center"/>
        </w:trPr>
        <w:tc>
          <w:tcPr>
            <w:tcW w:w="9471" w:type="dxa"/>
            <w:gridSpan w:val="4"/>
            <w:shd w:val="clear" w:color="000000" w:fill="FFFFFF"/>
            <w:vAlign w:val="center"/>
          </w:tcPr>
          <w:p w:rsidR="000C0C2E" w:rsidRDefault="000C0C2E" w:rsidP="00FB71D6">
            <w:pPr>
              <w:widowControl/>
              <w:jc w:val="center"/>
              <w:rPr>
                <w:rFonts w:ascii="宋体" w:hAnsi="宋体"/>
                <w:b/>
              </w:rPr>
            </w:pPr>
            <w:r>
              <w:rPr>
                <w:rFonts w:ascii="宋体" w:hAnsi="宋体" w:hint="eastAsia"/>
                <w:b/>
              </w:rPr>
              <w:t>党性修养（33）</w:t>
            </w:r>
          </w:p>
          <w:p w:rsidR="000C0C2E" w:rsidRDefault="000C0C2E" w:rsidP="00FB71D6">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10041</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坚持和发展中国特色社会主义（李捷）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10070</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社会主义文化强国建设（孙若风）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10071</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10084</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10086</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10153</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10241</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从全球视野看中华民族伟大复兴（王瑞璞）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10284</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10315</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社会主义核心价值观解读（左鹏）</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11001</w:t>
            </w:r>
          </w:p>
        </w:tc>
        <w:tc>
          <w:tcPr>
            <w:tcW w:w="3583" w:type="dxa"/>
            <w:shd w:val="clear" w:color="000000" w:fill="FFFFFF"/>
            <w:vAlign w:val="center"/>
          </w:tcPr>
          <w:p w:rsidR="000C0C2E" w:rsidRDefault="000C0C2E" w:rsidP="00FB71D6">
            <w:pPr>
              <w:rPr>
                <w:rFonts w:ascii="宋体" w:hAnsi="宋体"/>
              </w:rPr>
            </w:pPr>
            <w:r>
              <w:rPr>
                <w:rFonts w:ascii="宋体" w:hAnsi="宋体"/>
              </w:rPr>
              <w:t>不忘初心：中国共产党的庄严宣誓（曲青山）</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11007</w:t>
            </w:r>
          </w:p>
        </w:tc>
        <w:tc>
          <w:tcPr>
            <w:tcW w:w="4340" w:type="dxa"/>
            <w:shd w:val="clear" w:color="000000" w:fill="FFFFFF"/>
            <w:vAlign w:val="center"/>
          </w:tcPr>
          <w:p w:rsidR="000C0C2E" w:rsidRDefault="000C0C2E" w:rsidP="00FB71D6">
            <w:pPr>
              <w:widowControl/>
              <w:rPr>
                <w:rFonts w:ascii="宋体" w:hAnsi="宋体"/>
              </w:rPr>
            </w:pPr>
            <w:r>
              <w:rPr>
                <w:rFonts w:ascii="宋体" w:hAnsi="宋体"/>
              </w:rPr>
              <w:t>如何创造性地做好党支部工作（薛鑫良）</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11002</w:t>
            </w:r>
          </w:p>
        </w:tc>
        <w:tc>
          <w:tcPr>
            <w:tcW w:w="3583" w:type="dxa"/>
            <w:shd w:val="clear" w:color="000000" w:fill="FFFFFF"/>
            <w:vAlign w:val="center"/>
          </w:tcPr>
          <w:p w:rsidR="000C0C2E" w:rsidRDefault="000C0C2E" w:rsidP="00FB71D6">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11008</w:t>
            </w:r>
          </w:p>
        </w:tc>
        <w:tc>
          <w:tcPr>
            <w:tcW w:w="4340" w:type="dxa"/>
            <w:shd w:val="clear" w:color="000000" w:fill="FFFFFF"/>
            <w:vAlign w:val="center"/>
          </w:tcPr>
          <w:p w:rsidR="000C0C2E" w:rsidRDefault="000C0C2E" w:rsidP="00FB71D6">
            <w:pPr>
              <w:rPr>
                <w:rFonts w:ascii="宋体" w:hAnsi="宋体"/>
              </w:rPr>
            </w:pPr>
            <w:r>
              <w:rPr>
                <w:rFonts w:ascii="宋体" w:hAnsi="宋体"/>
              </w:rPr>
              <w:t>不忘初心 继续前进 始终践行党的根本宗旨（薛鑫良）</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11003</w:t>
            </w:r>
          </w:p>
        </w:tc>
        <w:tc>
          <w:tcPr>
            <w:tcW w:w="3583" w:type="dxa"/>
            <w:shd w:val="clear" w:color="000000" w:fill="FFFFFF"/>
            <w:vAlign w:val="center"/>
          </w:tcPr>
          <w:p w:rsidR="000C0C2E" w:rsidRDefault="000C0C2E" w:rsidP="00FB71D6">
            <w:pPr>
              <w:rPr>
                <w:rFonts w:ascii="宋体" w:hAnsi="宋体"/>
              </w:rPr>
            </w:pPr>
            <w:r>
              <w:rPr>
                <w:rFonts w:ascii="宋体" w:hAnsi="宋体"/>
              </w:rPr>
              <w:t>要活得有价值 就必须有信仰（公方彬）</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11009</w:t>
            </w:r>
          </w:p>
        </w:tc>
        <w:tc>
          <w:tcPr>
            <w:tcW w:w="4340" w:type="dxa"/>
            <w:shd w:val="clear" w:color="000000" w:fill="FFFFFF"/>
            <w:vAlign w:val="center"/>
          </w:tcPr>
          <w:p w:rsidR="000C0C2E" w:rsidRDefault="000C0C2E" w:rsidP="00FB71D6">
            <w:pPr>
              <w:rPr>
                <w:rFonts w:ascii="宋体" w:hAnsi="宋体"/>
              </w:rPr>
            </w:pPr>
            <w:r>
              <w:rPr>
                <w:rFonts w:ascii="宋体" w:hAnsi="宋体"/>
              </w:rPr>
              <w:t>打铁先要自身硬——谈谈“三个自信”与从严治党（张全景）</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11004</w:t>
            </w:r>
          </w:p>
        </w:tc>
        <w:tc>
          <w:tcPr>
            <w:tcW w:w="3583" w:type="dxa"/>
            <w:shd w:val="clear" w:color="000000" w:fill="FFFFFF"/>
            <w:vAlign w:val="center"/>
          </w:tcPr>
          <w:p w:rsidR="000C0C2E" w:rsidRDefault="000C0C2E" w:rsidP="00FB71D6">
            <w:pPr>
              <w:rPr>
                <w:rFonts w:ascii="宋体" w:hAnsi="宋体"/>
              </w:rPr>
            </w:pPr>
            <w:r>
              <w:rPr>
                <w:rFonts w:ascii="宋体" w:hAnsi="宋体"/>
              </w:rPr>
              <w:t>提升共产主义信仰的自信心（公方彬）</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11010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党的建设的若干重要问题（赵湘江）</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11005</w:t>
            </w:r>
          </w:p>
        </w:tc>
        <w:tc>
          <w:tcPr>
            <w:tcW w:w="3583" w:type="dxa"/>
            <w:shd w:val="clear" w:color="000000" w:fill="FFFFFF"/>
            <w:vAlign w:val="center"/>
          </w:tcPr>
          <w:p w:rsidR="000C0C2E" w:rsidRDefault="000C0C2E" w:rsidP="00FB71D6">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11011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心系群众 扎实苦干 奋发作为 无私奉献——学习李保国同志先进事迹 （杨双牛、郭素萍等）</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11006</w:t>
            </w:r>
          </w:p>
        </w:tc>
        <w:tc>
          <w:tcPr>
            <w:tcW w:w="3583" w:type="dxa"/>
            <w:shd w:val="clear" w:color="000000" w:fill="FFFFFF"/>
            <w:vAlign w:val="center"/>
          </w:tcPr>
          <w:p w:rsidR="000C0C2E" w:rsidRDefault="000C0C2E" w:rsidP="00FB71D6">
            <w:pPr>
              <w:rPr>
                <w:rFonts w:ascii="宋体" w:hAnsi="宋体"/>
              </w:rPr>
            </w:pPr>
            <w:r>
              <w:rPr>
                <w:rFonts w:ascii="宋体" w:hAnsi="宋体"/>
              </w:rPr>
              <w:t>从“学习型政党”到“学习型党员”（刘明福）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深刻把握习主席治国理政思想的科学体系（肖冬松）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11286</w:t>
            </w:r>
          </w:p>
        </w:tc>
        <w:tc>
          <w:tcPr>
            <w:tcW w:w="4340" w:type="dxa"/>
            <w:shd w:val="clear" w:color="000000" w:fill="FFFFFF"/>
            <w:vAlign w:val="center"/>
          </w:tcPr>
          <w:p w:rsidR="000C0C2E" w:rsidRDefault="000C0C2E" w:rsidP="00FB71D6">
            <w:pPr>
              <w:rPr>
                <w:rFonts w:ascii="宋体" w:hAnsi="宋体" w:cs="宋体"/>
                <w:color w:val="00B0F0"/>
                <w:sz w:val="20"/>
                <w:szCs w:val="20"/>
              </w:rPr>
            </w:pPr>
            <w:r>
              <w:rPr>
                <w:rFonts w:ascii="宋体" w:hAnsi="宋体" w:hint="eastAsia"/>
              </w:rPr>
              <w:t>中国特色社会主义理论体系为什么灵（辛向阳）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10342</w:t>
            </w:r>
          </w:p>
        </w:tc>
        <w:tc>
          <w:tcPr>
            <w:tcW w:w="3583" w:type="dxa"/>
            <w:shd w:val="clear" w:color="000000" w:fill="FFFFFF"/>
            <w:vAlign w:val="center"/>
          </w:tcPr>
          <w:p w:rsidR="000C0C2E" w:rsidRDefault="000C0C2E" w:rsidP="00FB71D6">
            <w:pPr>
              <w:rPr>
                <w:rFonts w:ascii="宋体" w:hAnsi="宋体"/>
              </w:rPr>
            </w:pP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10346</w:t>
            </w:r>
          </w:p>
        </w:tc>
        <w:tc>
          <w:tcPr>
            <w:tcW w:w="4340" w:type="dxa"/>
            <w:shd w:val="clear" w:color="000000" w:fill="FFFFFF"/>
            <w:vAlign w:val="center"/>
          </w:tcPr>
          <w:p w:rsidR="000C0C2E" w:rsidRDefault="000C0C2E" w:rsidP="00FB71D6">
            <w:pPr>
              <w:rPr>
                <w:rFonts w:ascii="宋体" w:hAnsi="宋体"/>
              </w:rPr>
            </w:pPr>
            <w:r w:rsidRPr="00A54FAD">
              <w:rPr>
                <w:rFonts w:ascii="宋体" w:hAnsi="宋体" w:hint="eastAsia"/>
              </w:rPr>
              <w:t>坚持中国道路引领社会思潮与党的十八大精神</w:t>
            </w:r>
            <w:r>
              <w:rPr>
                <w:rFonts w:ascii="宋体" w:hAnsi="宋体" w:hint="eastAsia"/>
              </w:rPr>
              <w:t>（林泰）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A10DC8">
              <w:rPr>
                <w:rFonts w:ascii="宋体" w:hAnsi="宋体"/>
              </w:rPr>
              <w:t>10411</w:t>
            </w:r>
          </w:p>
        </w:tc>
        <w:tc>
          <w:tcPr>
            <w:tcW w:w="3583" w:type="dxa"/>
            <w:shd w:val="clear" w:color="000000" w:fill="FFFFFF"/>
            <w:vAlign w:val="center"/>
          </w:tcPr>
          <w:p w:rsidR="000C0C2E" w:rsidRPr="00A54FAD" w:rsidRDefault="000C0C2E" w:rsidP="00FB71D6">
            <w:pPr>
              <w:rPr>
                <w:rFonts w:ascii="宋体" w:hAnsi="宋体"/>
              </w:rPr>
            </w:pPr>
            <w:r>
              <w:rPr>
                <w:rFonts w:ascii="宋体" w:hAnsi="宋体" w:hint="eastAsia"/>
              </w:rPr>
              <w:t>#</w:t>
            </w:r>
            <w:r w:rsidRPr="00A10DC8">
              <w:rPr>
                <w:rFonts w:ascii="宋体" w:hAnsi="宋体" w:hint="eastAsia"/>
              </w:rPr>
              <w:t>学习习总书记系列讲话精神，加强教师自身修养</w:t>
            </w:r>
            <w:r>
              <w:rPr>
                <w:rFonts w:ascii="宋体" w:hAnsi="宋体" w:hint="eastAsia"/>
              </w:rPr>
              <w:t>（</w:t>
            </w:r>
            <w:r w:rsidRPr="00A10DC8">
              <w:rPr>
                <w:rFonts w:ascii="宋体" w:hAnsi="宋体" w:hint="eastAsia"/>
              </w:rPr>
              <w:t>朱月龙</w:t>
            </w:r>
            <w:r>
              <w:rPr>
                <w:rFonts w:ascii="宋体" w:hAnsi="宋体" w:hint="eastAsia"/>
              </w:rPr>
              <w:t>）</w:t>
            </w:r>
          </w:p>
        </w:tc>
        <w:tc>
          <w:tcPr>
            <w:tcW w:w="774" w:type="dxa"/>
            <w:shd w:val="clear" w:color="000000" w:fill="FFFFFF"/>
            <w:vAlign w:val="center"/>
          </w:tcPr>
          <w:p w:rsidR="000C0C2E" w:rsidRDefault="000C0C2E" w:rsidP="00FB71D6">
            <w:pPr>
              <w:jc w:val="center"/>
              <w:rPr>
                <w:rFonts w:ascii="宋体" w:hAnsi="宋体"/>
              </w:rPr>
            </w:pPr>
          </w:p>
        </w:tc>
        <w:tc>
          <w:tcPr>
            <w:tcW w:w="4340" w:type="dxa"/>
            <w:shd w:val="clear" w:color="000000" w:fill="FFFFFF"/>
            <w:vAlign w:val="center"/>
          </w:tcPr>
          <w:p w:rsidR="000C0C2E" w:rsidRPr="00A54FAD" w:rsidRDefault="000C0C2E" w:rsidP="00FB71D6">
            <w:pPr>
              <w:rPr>
                <w:rFonts w:ascii="宋体" w:hAnsi="宋体"/>
              </w:rPr>
            </w:pPr>
          </w:p>
        </w:tc>
      </w:tr>
      <w:tr w:rsidR="000C0C2E" w:rsidTr="004F6114">
        <w:trPr>
          <w:cantSplit/>
          <w:trHeight w:val="561"/>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师德师风建设（33）</w:t>
            </w:r>
          </w:p>
          <w:p w:rsidR="000C0C2E" w:rsidRDefault="000C0C2E" w:rsidP="00FB71D6">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lastRenderedPageBreak/>
              <w:t>10003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10010</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10173</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10012</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10119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10169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10135</w:t>
            </w:r>
          </w:p>
        </w:tc>
        <w:tc>
          <w:tcPr>
            <w:tcW w:w="4340"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10158</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10138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10190</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10147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10191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0C0C2E" w:rsidRDefault="000C0C2E" w:rsidP="00FB71D6">
            <w:pPr>
              <w:jc w:val="center"/>
              <w:rPr>
                <w:rFonts w:ascii="宋体"/>
                <w:color w:val="000000"/>
              </w:rPr>
            </w:pPr>
            <w:r>
              <w:rPr>
                <w:rFonts w:ascii="宋体" w:hint="eastAsia"/>
                <w:color w:val="000000"/>
              </w:rPr>
              <w:t>10159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Pr>
                <w:rFonts w:ascii="宋体" w:hint="eastAsia"/>
              </w:rPr>
              <w:t>10194</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钱学森先生留学报国的灿烂人生</w:t>
            </w:r>
          </w:p>
          <w:p w:rsidR="000C0C2E" w:rsidRDefault="000C0C2E" w:rsidP="00FB71D6">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0C0C2E" w:rsidRDefault="000C0C2E" w:rsidP="00FB71D6">
            <w:pPr>
              <w:jc w:val="center"/>
              <w:rPr>
                <w:rFonts w:ascii="宋体"/>
              </w:rPr>
            </w:pPr>
            <w:r>
              <w:rPr>
                <w:rFonts w:ascii="宋体" w:hint="eastAsia"/>
              </w:rPr>
              <w:t>10249</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Pr>
                <w:rFonts w:ascii="宋体" w:hint="eastAsia"/>
              </w:rPr>
              <w:t>10268</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0C0C2E" w:rsidRDefault="000C0C2E" w:rsidP="00FB71D6">
            <w:pPr>
              <w:jc w:val="center"/>
              <w:rPr>
                <w:rFonts w:ascii="宋体"/>
              </w:rPr>
            </w:pPr>
            <w:r>
              <w:rPr>
                <w:rFonts w:ascii="宋体" w:hint="eastAsia"/>
              </w:rPr>
              <w:t>10270</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梁启超《君子》与清华教育传统（程钢）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Pr>
                <w:rFonts w:ascii="宋体" w:hint="eastAsia"/>
              </w:rPr>
              <w:t>10271</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0C0C2E" w:rsidRDefault="000C0C2E" w:rsidP="00FB71D6">
            <w:pPr>
              <w:jc w:val="center"/>
              <w:rPr>
                <w:rFonts w:ascii="宋体"/>
              </w:rPr>
            </w:pPr>
            <w:r>
              <w:rPr>
                <w:rFonts w:ascii="宋体" w:hint="eastAsia"/>
              </w:rPr>
              <w:t>10279</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西南联大与现代中国（郭建荣）</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rPr>
            </w:pPr>
            <w:r w:rsidRPr="006E7129">
              <w:rPr>
                <w:rFonts w:ascii="宋体"/>
              </w:rPr>
              <w:t>10402</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大学课堂现状调查透视教师责任与使命</w:t>
            </w:r>
            <w:r>
              <w:rPr>
                <w:rFonts w:ascii="宋体" w:hAnsi="宋体" w:cs="宋体" w:hint="eastAsia"/>
                <w:kern w:val="0"/>
              </w:rPr>
              <w:t>（</w:t>
            </w:r>
            <w:r w:rsidRPr="006E7129">
              <w:rPr>
                <w:rFonts w:ascii="宋体" w:hAnsi="宋体" w:cs="宋体" w:hint="eastAsia"/>
                <w:kern w:val="0"/>
              </w:rPr>
              <w:t>隋如宾</w:t>
            </w:r>
            <w:r>
              <w:rPr>
                <w:rFonts w:ascii="宋体" w:hAnsi="宋体" w:cs="宋体" w:hint="eastAsia"/>
                <w:kern w:val="0"/>
              </w:rPr>
              <w:t>）</w:t>
            </w:r>
          </w:p>
        </w:tc>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10404</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师德——在行动中闪光</w:t>
            </w:r>
            <w:r>
              <w:rPr>
                <w:rFonts w:ascii="宋体" w:hAnsi="宋体" w:cs="宋体" w:hint="eastAsia"/>
                <w:kern w:val="0"/>
              </w:rPr>
              <w:t>（</w:t>
            </w:r>
            <w:r w:rsidRPr="006E7129">
              <w:rPr>
                <w:rFonts w:ascii="宋体" w:hAnsi="宋体" w:cs="宋体" w:hint="eastAsia"/>
                <w:kern w:val="0"/>
              </w:rPr>
              <w:t>尹铁良</w:t>
            </w:r>
            <w:r>
              <w:rPr>
                <w:rFonts w:ascii="宋体" w:hAnsi="宋体" w:cs="宋体" w:hint="eastAsia"/>
                <w:kern w:val="0"/>
              </w:rPr>
              <w:t>）</w:t>
            </w:r>
          </w:p>
        </w:tc>
      </w:tr>
      <w:tr w:rsidR="000C0C2E" w:rsidTr="004F6114">
        <w:trPr>
          <w:cantSplit/>
          <w:trHeight w:val="642"/>
          <w:jc w:val="center"/>
        </w:trPr>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10406</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个人品德与社会公德促进社会道德发展</w:t>
            </w:r>
            <w:r>
              <w:rPr>
                <w:rFonts w:ascii="宋体" w:hAnsi="宋体" w:cs="宋体" w:hint="eastAsia"/>
                <w:kern w:val="0"/>
              </w:rPr>
              <w:t>（</w:t>
            </w:r>
            <w:r w:rsidRPr="006E7129">
              <w:rPr>
                <w:rFonts w:ascii="宋体" w:hAnsi="宋体" w:cs="宋体" w:hint="eastAsia"/>
                <w:kern w:val="0"/>
              </w:rPr>
              <w:t>寇彧</w:t>
            </w:r>
            <w:r>
              <w:rPr>
                <w:rFonts w:ascii="宋体" w:hAnsi="宋体" w:cs="宋体" w:hint="eastAsia"/>
                <w:kern w:val="0"/>
              </w:rPr>
              <w:t>）</w:t>
            </w:r>
          </w:p>
        </w:tc>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10418</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爱是教育的灵魂</w:t>
            </w:r>
            <w:r>
              <w:rPr>
                <w:rFonts w:ascii="宋体" w:hAnsi="宋体" w:cs="宋体" w:hint="eastAsia"/>
                <w:kern w:val="0"/>
              </w:rPr>
              <w:t>（</w:t>
            </w:r>
            <w:r w:rsidRPr="006E7129">
              <w:rPr>
                <w:rFonts w:ascii="宋体" w:hAnsi="宋体" w:cs="宋体" w:hint="eastAsia"/>
                <w:kern w:val="0"/>
              </w:rPr>
              <w:t>曲建武</w:t>
            </w:r>
            <w:r>
              <w:rPr>
                <w:rFonts w:ascii="宋体" w:hAnsi="宋体" w:cs="宋体" w:hint="eastAsia"/>
                <w:kern w:val="0"/>
              </w:rPr>
              <w:t>）</w:t>
            </w:r>
          </w:p>
        </w:tc>
      </w:tr>
      <w:tr w:rsidR="000C0C2E" w:rsidTr="004F6114">
        <w:trPr>
          <w:cantSplit/>
          <w:trHeight w:val="642"/>
          <w:jc w:val="center"/>
        </w:trPr>
        <w:tc>
          <w:tcPr>
            <w:tcW w:w="774" w:type="dxa"/>
            <w:shd w:val="clear" w:color="000000" w:fill="FFFFFF"/>
            <w:vAlign w:val="center"/>
          </w:tcPr>
          <w:p w:rsidR="000C0C2E" w:rsidRPr="006E7129" w:rsidRDefault="000C0C2E" w:rsidP="00FB71D6">
            <w:pPr>
              <w:jc w:val="center"/>
              <w:rPr>
                <w:rFonts w:ascii="宋体"/>
              </w:rPr>
            </w:pPr>
            <w:r w:rsidRPr="006E7129">
              <w:rPr>
                <w:rFonts w:ascii="宋体"/>
              </w:rPr>
              <w:t>10442</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w:t>
            </w:r>
            <w:r w:rsidRPr="006E7129">
              <w:rPr>
                <w:rFonts w:ascii="宋体" w:hAnsi="宋体" w:cs="宋体" w:hint="eastAsia"/>
                <w:kern w:val="0"/>
              </w:rPr>
              <w:t>职业素养开发与训练</w:t>
            </w:r>
            <w:r>
              <w:rPr>
                <w:rFonts w:ascii="宋体" w:hAnsi="宋体" w:cs="宋体" w:hint="eastAsia"/>
                <w:kern w:val="0"/>
              </w:rPr>
              <w:t>（</w:t>
            </w:r>
            <w:r w:rsidRPr="006E7129">
              <w:rPr>
                <w:rFonts w:ascii="宋体" w:hAnsi="宋体" w:cs="宋体" w:hint="eastAsia"/>
                <w:kern w:val="0"/>
              </w:rPr>
              <w:t>李纯青</w:t>
            </w:r>
            <w:r>
              <w:rPr>
                <w:rFonts w:ascii="宋体" w:hAnsi="宋体" w:cs="宋体" w:hint="eastAsia"/>
                <w:kern w:val="0"/>
              </w:rPr>
              <w:t>）</w:t>
            </w:r>
          </w:p>
        </w:tc>
        <w:tc>
          <w:tcPr>
            <w:tcW w:w="774" w:type="dxa"/>
            <w:shd w:val="clear" w:color="000000" w:fill="FFFFFF"/>
            <w:vAlign w:val="center"/>
          </w:tcPr>
          <w:p w:rsidR="000C0C2E" w:rsidRDefault="000C0C2E" w:rsidP="00FB71D6">
            <w:pPr>
              <w:jc w:val="center"/>
              <w:rPr>
                <w:rFonts w:ascii="宋体"/>
              </w:rPr>
            </w:pPr>
          </w:p>
        </w:tc>
        <w:tc>
          <w:tcPr>
            <w:tcW w:w="4340" w:type="dxa"/>
            <w:shd w:val="clear" w:color="000000" w:fill="FFFFFF"/>
            <w:vAlign w:val="center"/>
          </w:tcPr>
          <w:p w:rsidR="000C0C2E" w:rsidRDefault="000C0C2E" w:rsidP="00FB71D6">
            <w:pPr>
              <w:widowControl/>
              <w:jc w:val="left"/>
              <w:rPr>
                <w:rFonts w:ascii="宋体" w:hAnsi="宋体" w:cs="宋体"/>
                <w:kern w:val="0"/>
              </w:rPr>
            </w:pPr>
          </w:p>
        </w:tc>
      </w:tr>
      <w:tr w:rsidR="000C0C2E" w:rsidTr="004F6114">
        <w:trPr>
          <w:cantSplit/>
          <w:trHeight w:val="504"/>
          <w:jc w:val="center"/>
        </w:trPr>
        <w:tc>
          <w:tcPr>
            <w:tcW w:w="9471" w:type="dxa"/>
            <w:gridSpan w:val="4"/>
            <w:shd w:val="clear" w:color="000000" w:fill="FFFFFF"/>
            <w:vAlign w:val="center"/>
          </w:tcPr>
          <w:p w:rsidR="000C0C2E" w:rsidRDefault="000C0C2E" w:rsidP="00FB71D6">
            <w:pPr>
              <w:widowControl/>
              <w:jc w:val="center"/>
              <w:rPr>
                <w:rFonts w:ascii="宋体" w:hAnsi="宋体"/>
                <w:b/>
              </w:rPr>
            </w:pPr>
            <w:r>
              <w:rPr>
                <w:rFonts w:ascii="宋体" w:hAnsi="宋体" w:hint="eastAsia"/>
                <w:b/>
              </w:rPr>
              <w:t>时政解读（14</w:t>
            </w:r>
            <w:r w:rsidR="008F6F9D">
              <w:rPr>
                <w:rFonts w:ascii="宋体" w:hAnsi="宋体" w:hint="eastAsia"/>
                <w:b/>
              </w:rPr>
              <w:t>3</w:t>
            </w:r>
            <w:r>
              <w:rPr>
                <w:rFonts w:ascii="宋体" w:hAnsi="宋体" w:hint="eastAsia"/>
                <w:b/>
              </w:rPr>
              <w:t>）</w:t>
            </w:r>
          </w:p>
          <w:p w:rsidR="000C0C2E" w:rsidRDefault="000C0C2E" w:rsidP="00FB71D6">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10043</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供给侧的调整政策与改革（周天勇）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10045</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10047</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10064</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坚持开放发展（张建平）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10048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牢固树立和切实贯彻五大发展理念（范文）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10066</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10053</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人口政策调整与供给侧改革（周天勇）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10088</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10055</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10089</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积极推进供给侧结构性改革（宋立）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坚持“放管服”结合 助推供给侧改革（王满传）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10059</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10057</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10092</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10058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10093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10218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中国经济地位:变迁与展望（兰日旭）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10144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10150</w:t>
            </w:r>
          </w:p>
        </w:tc>
        <w:tc>
          <w:tcPr>
            <w:tcW w:w="3583" w:type="dxa"/>
            <w:shd w:val="clear" w:color="000000" w:fill="FFFFFF"/>
            <w:vAlign w:val="center"/>
          </w:tcPr>
          <w:p w:rsidR="000C0C2E" w:rsidRDefault="000C0C2E" w:rsidP="00FB71D6">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激光增材成型技术（3D打印技术）（王华明）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10155</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中国航天成才之路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10161</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生态纺织品标准及环保检测技术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10204</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10170</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10205</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10174</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10208</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中国航天的未来发展（郭建宁）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10175</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大国关系与中国国家安全（林宏宇）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10223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依法治国与宪法实施（王振民）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国际战略格局新变化----欧美自贸区谈判与中欧、中美关系发展（王展鹏）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后现代农业发展趋势研究的几点启示（陆庆光）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10256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我国卫星发展与展望（周晓飞）</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全面推进依法治国（杨伟东）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我国海洋安全及其应对举措（亓成章）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中国农业现代化新路径探讨（陈争平）</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10308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10309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当代中国国情与青年的历史责任——航天育种 大有可为（钦天鈞）</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10324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中国周边安全环境(吴希来)</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10312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中国关系中的钓鱼岛问题（刘江永）</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10320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11034</w:t>
            </w:r>
          </w:p>
        </w:tc>
        <w:tc>
          <w:tcPr>
            <w:tcW w:w="4340" w:type="dxa"/>
            <w:shd w:val="clear" w:color="000000" w:fill="FFFFFF"/>
            <w:vAlign w:val="center"/>
          </w:tcPr>
          <w:p w:rsidR="000C0C2E" w:rsidRDefault="000C0C2E" w:rsidP="00FB71D6">
            <w:pPr>
              <w:rPr>
                <w:rFonts w:ascii="宋体" w:hAnsi="宋体"/>
              </w:rPr>
            </w:pPr>
            <w:r>
              <w:rPr>
                <w:rFonts w:ascii="宋体" w:hAnsi="宋体"/>
              </w:rPr>
              <w:t>反恐立法及修订的有关问题（梅建明）</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11012</w:t>
            </w:r>
          </w:p>
        </w:tc>
        <w:tc>
          <w:tcPr>
            <w:tcW w:w="3583" w:type="dxa"/>
            <w:shd w:val="clear" w:color="000000" w:fill="FFFFFF"/>
            <w:vAlign w:val="center"/>
          </w:tcPr>
          <w:p w:rsidR="000C0C2E" w:rsidRDefault="000C0C2E" w:rsidP="00FB71D6">
            <w:pPr>
              <w:rPr>
                <w:rFonts w:ascii="宋体" w:hAnsi="宋体"/>
              </w:rPr>
            </w:pPr>
            <w:r>
              <w:rPr>
                <w:rFonts w:ascii="宋体" w:hAnsi="宋体"/>
              </w:rPr>
              <w:t>“十三五”：经济转型与结构性改革（迟福林）</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11035</w:t>
            </w:r>
          </w:p>
        </w:tc>
        <w:tc>
          <w:tcPr>
            <w:tcW w:w="4340" w:type="dxa"/>
            <w:shd w:val="clear" w:color="000000" w:fill="FFFFFF"/>
            <w:vAlign w:val="center"/>
          </w:tcPr>
          <w:p w:rsidR="000C0C2E" w:rsidRDefault="000C0C2E" w:rsidP="00FB71D6">
            <w:pPr>
              <w:rPr>
                <w:rFonts w:ascii="宋体" w:hAnsi="宋体"/>
              </w:rPr>
            </w:pPr>
            <w:r>
              <w:rPr>
                <w:rFonts w:ascii="宋体" w:hAnsi="宋体"/>
              </w:rPr>
              <w:t>当代世界法系发展和中国法律体系构建（杨伟东）</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11013</w:t>
            </w:r>
          </w:p>
        </w:tc>
        <w:tc>
          <w:tcPr>
            <w:tcW w:w="3583" w:type="dxa"/>
            <w:shd w:val="clear" w:color="000000" w:fill="FFFFFF"/>
            <w:vAlign w:val="center"/>
          </w:tcPr>
          <w:p w:rsidR="000C0C2E" w:rsidRDefault="000C0C2E" w:rsidP="00FB71D6">
            <w:pPr>
              <w:rPr>
                <w:rFonts w:ascii="宋体" w:hAnsi="宋体"/>
              </w:rPr>
            </w:pPr>
            <w:r>
              <w:rPr>
                <w:rFonts w:ascii="宋体" w:hAnsi="宋体"/>
              </w:rPr>
              <w:t>中国梦与中国道路（邓名奋）</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11036</w:t>
            </w:r>
          </w:p>
        </w:tc>
        <w:tc>
          <w:tcPr>
            <w:tcW w:w="4340" w:type="dxa"/>
            <w:shd w:val="clear" w:color="000000" w:fill="FFFFFF"/>
            <w:vAlign w:val="center"/>
          </w:tcPr>
          <w:p w:rsidR="000C0C2E" w:rsidRDefault="000C0C2E" w:rsidP="00FB71D6">
            <w:pPr>
              <w:rPr>
                <w:rFonts w:ascii="宋体" w:hAnsi="宋体"/>
              </w:rPr>
            </w:pPr>
            <w:r>
              <w:rPr>
                <w:rFonts w:ascii="宋体" w:hAnsi="宋体"/>
              </w:rPr>
              <w:t>公共政策执行（刘小康）</w:t>
            </w:r>
          </w:p>
        </w:tc>
      </w:tr>
      <w:tr w:rsidR="000C0C2E" w:rsidTr="004F6114">
        <w:trPr>
          <w:cantSplit/>
          <w:trHeight w:val="642"/>
          <w:jc w:val="center"/>
        </w:trPr>
        <w:tc>
          <w:tcPr>
            <w:tcW w:w="774" w:type="dxa"/>
            <w:shd w:val="clear" w:color="000000" w:fill="FFFFFF"/>
            <w:vAlign w:val="center"/>
          </w:tcPr>
          <w:p w:rsidR="000C0C2E" w:rsidRDefault="000C0C2E" w:rsidP="00FB71D6">
            <w:pPr>
              <w:rPr>
                <w:rFonts w:ascii="宋体" w:hAnsi="宋体"/>
              </w:rPr>
            </w:pPr>
            <w:r>
              <w:rPr>
                <w:rFonts w:ascii="宋体" w:hAnsi="宋体" w:hint="eastAsia"/>
              </w:rPr>
              <w:t>11014</w:t>
            </w:r>
          </w:p>
        </w:tc>
        <w:tc>
          <w:tcPr>
            <w:tcW w:w="3583" w:type="dxa"/>
            <w:shd w:val="clear" w:color="000000" w:fill="FFFFFF"/>
            <w:vAlign w:val="center"/>
          </w:tcPr>
          <w:p w:rsidR="000C0C2E" w:rsidRDefault="000C0C2E" w:rsidP="00FB71D6">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0C0C2E" w:rsidRDefault="000C0C2E" w:rsidP="00FB71D6">
            <w:pPr>
              <w:rPr>
                <w:rFonts w:ascii="宋体" w:hAnsi="宋体"/>
              </w:rPr>
            </w:pPr>
            <w:r>
              <w:rPr>
                <w:rFonts w:ascii="宋体" w:hAnsi="宋体" w:hint="eastAsia"/>
              </w:rPr>
              <w:t>11037</w:t>
            </w:r>
          </w:p>
        </w:tc>
        <w:tc>
          <w:tcPr>
            <w:tcW w:w="4340" w:type="dxa"/>
            <w:shd w:val="clear" w:color="000000" w:fill="FFFFFF"/>
            <w:vAlign w:val="center"/>
          </w:tcPr>
          <w:p w:rsidR="000C0C2E" w:rsidRDefault="000C0C2E" w:rsidP="00FB71D6">
            <w:pPr>
              <w:rPr>
                <w:rFonts w:ascii="宋体" w:hAnsi="宋体"/>
              </w:rPr>
            </w:pPr>
            <w:r>
              <w:rPr>
                <w:rFonts w:ascii="宋体" w:hAnsi="宋体"/>
              </w:rPr>
              <w:t>公共政策议程的设置（刘小康）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11015</w:t>
            </w:r>
          </w:p>
        </w:tc>
        <w:tc>
          <w:tcPr>
            <w:tcW w:w="3583" w:type="dxa"/>
            <w:shd w:val="clear" w:color="000000" w:fill="FFFFFF"/>
            <w:vAlign w:val="center"/>
          </w:tcPr>
          <w:p w:rsidR="000C0C2E" w:rsidRDefault="000C0C2E" w:rsidP="00FB71D6">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11038</w:t>
            </w:r>
          </w:p>
        </w:tc>
        <w:tc>
          <w:tcPr>
            <w:tcW w:w="4340" w:type="dxa"/>
            <w:shd w:val="clear" w:color="000000" w:fill="FFFFFF"/>
            <w:vAlign w:val="center"/>
          </w:tcPr>
          <w:p w:rsidR="000C0C2E" w:rsidRDefault="000C0C2E" w:rsidP="00FB71D6">
            <w:pPr>
              <w:rPr>
                <w:rFonts w:ascii="宋体" w:hAnsi="宋体"/>
              </w:rPr>
            </w:pPr>
            <w:r>
              <w:rPr>
                <w:rFonts w:ascii="宋体" w:hAnsi="宋体"/>
              </w:rPr>
              <w:t>中国行政管理体制改革30年（宋世明）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11016</w:t>
            </w:r>
          </w:p>
        </w:tc>
        <w:tc>
          <w:tcPr>
            <w:tcW w:w="3583" w:type="dxa"/>
            <w:shd w:val="clear" w:color="000000" w:fill="FFFFFF"/>
            <w:vAlign w:val="center"/>
          </w:tcPr>
          <w:p w:rsidR="000C0C2E" w:rsidRDefault="000C0C2E" w:rsidP="00FB71D6">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11039</w:t>
            </w:r>
          </w:p>
        </w:tc>
        <w:tc>
          <w:tcPr>
            <w:tcW w:w="4340" w:type="dxa"/>
            <w:shd w:val="clear" w:color="000000" w:fill="FFFFFF"/>
            <w:vAlign w:val="center"/>
          </w:tcPr>
          <w:p w:rsidR="000C0C2E" w:rsidRDefault="000C0C2E" w:rsidP="00FB71D6">
            <w:pPr>
              <w:rPr>
                <w:rFonts w:ascii="宋体" w:hAnsi="宋体"/>
              </w:rPr>
            </w:pPr>
            <w:r>
              <w:rPr>
                <w:rFonts w:ascii="宋体" w:hAnsi="宋体"/>
              </w:rPr>
              <w:t>推进国家治理体系现代化（任进）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11017</w:t>
            </w:r>
          </w:p>
        </w:tc>
        <w:tc>
          <w:tcPr>
            <w:tcW w:w="3583" w:type="dxa"/>
            <w:shd w:val="clear" w:color="000000" w:fill="FFFFFF"/>
            <w:vAlign w:val="center"/>
          </w:tcPr>
          <w:p w:rsidR="000C0C2E" w:rsidRDefault="000C0C2E" w:rsidP="00FB71D6">
            <w:pPr>
              <w:rPr>
                <w:rFonts w:ascii="宋体" w:hAnsi="宋体"/>
              </w:rPr>
            </w:pPr>
            <w:r>
              <w:rPr>
                <w:rFonts w:ascii="宋体" w:hAnsi="宋体"/>
              </w:rPr>
              <w:t>中国道路与中国梦（靳凤林）</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11040</w:t>
            </w:r>
          </w:p>
        </w:tc>
        <w:tc>
          <w:tcPr>
            <w:tcW w:w="4340" w:type="dxa"/>
            <w:shd w:val="clear" w:color="000000" w:fill="FFFFFF"/>
            <w:vAlign w:val="center"/>
          </w:tcPr>
          <w:p w:rsidR="000C0C2E" w:rsidRDefault="000C0C2E" w:rsidP="00FB71D6">
            <w:pPr>
              <w:rPr>
                <w:rFonts w:ascii="宋体" w:hAnsi="宋体"/>
              </w:rPr>
            </w:pPr>
            <w:r>
              <w:rPr>
                <w:rFonts w:ascii="宋体" w:hAnsi="宋体"/>
              </w:rPr>
              <w:t>城市社会的到来与智慧城市建设（汪玉凯）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11018</w:t>
            </w:r>
          </w:p>
        </w:tc>
        <w:tc>
          <w:tcPr>
            <w:tcW w:w="3583" w:type="dxa"/>
            <w:shd w:val="clear" w:color="000000" w:fill="FFFFFF"/>
            <w:vAlign w:val="center"/>
          </w:tcPr>
          <w:p w:rsidR="000C0C2E" w:rsidRDefault="000C0C2E" w:rsidP="00FB71D6">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11041</w:t>
            </w:r>
          </w:p>
        </w:tc>
        <w:tc>
          <w:tcPr>
            <w:tcW w:w="4340" w:type="dxa"/>
            <w:shd w:val="clear" w:color="000000" w:fill="FFFFFF"/>
            <w:vAlign w:val="center"/>
          </w:tcPr>
          <w:p w:rsidR="000C0C2E" w:rsidRDefault="000C0C2E" w:rsidP="00FB71D6">
            <w:pPr>
              <w:rPr>
                <w:rFonts w:ascii="宋体" w:hAnsi="宋体"/>
              </w:rPr>
            </w:pPr>
            <w:r>
              <w:rPr>
                <w:rFonts w:ascii="宋体" w:hAnsi="宋体"/>
              </w:rPr>
              <w:t>城乡一体化：反思、风险与策略（汪玉凯）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11019</w:t>
            </w:r>
          </w:p>
        </w:tc>
        <w:tc>
          <w:tcPr>
            <w:tcW w:w="3583" w:type="dxa"/>
            <w:shd w:val="clear" w:color="000000" w:fill="FFFFFF"/>
            <w:vAlign w:val="center"/>
          </w:tcPr>
          <w:p w:rsidR="000C0C2E" w:rsidRDefault="000C0C2E" w:rsidP="00FB71D6">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11042</w:t>
            </w:r>
          </w:p>
        </w:tc>
        <w:tc>
          <w:tcPr>
            <w:tcW w:w="4340" w:type="dxa"/>
            <w:shd w:val="clear" w:color="000000" w:fill="FFFFFF"/>
            <w:vAlign w:val="center"/>
          </w:tcPr>
          <w:p w:rsidR="000C0C2E" w:rsidRDefault="000C0C2E" w:rsidP="00FB71D6">
            <w:pPr>
              <w:rPr>
                <w:rFonts w:ascii="宋体" w:hAnsi="宋体"/>
              </w:rPr>
            </w:pPr>
            <w:r>
              <w:rPr>
                <w:rFonts w:ascii="宋体" w:hAnsi="宋体"/>
              </w:rPr>
              <w:t>城镇化中的土地法治（宋志红）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11020</w:t>
            </w:r>
          </w:p>
        </w:tc>
        <w:tc>
          <w:tcPr>
            <w:tcW w:w="3583" w:type="dxa"/>
            <w:shd w:val="clear" w:color="000000" w:fill="FFFFFF"/>
            <w:vAlign w:val="center"/>
          </w:tcPr>
          <w:p w:rsidR="000C0C2E" w:rsidRDefault="000C0C2E" w:rsidP="00FB71D6">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11043</w:t>
            </w:r>
          </w:p>
        </w:tc>
        <w:tc>
          <w:tcPr>
            <w:tcW w:w="4340" w:type="dxa"/>
            <w:shd w:val="clear" w:color="000000" w:fill="FFFFFF"/>
            <w:vAlign w:val="center"/>
          </w:tcPr>
          <w:p w:rsidR="000C0C2E" w:rsidRDefault="000C0C2E" w:rsidP="00FB71D6">
            <w:pPr>
              <w:rPr>
                <w:rFonts w:ascii="宋体" w:hAnsi="宋体"/>
              </w:rPr>
            </w:pPr>
            <w:r>
              <w:rPr>
                <w:rFonts w:ascii="宋体" w:hAnsi="宋体"/>
              </w:rPr>
              <w:t>人才优先发展的国家战略（吴江）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11021</w:t>
            </w:r>
          </w:p>
        </w:tc>
        <w:tc>
          <w:tcPr>
            <w:tcW w:w="3583" w:type="dxa"/>
            <w:shd w:val="clear" w:color="000000" w:fill="FFFFFF"/>
            <w:vAlign w:val="center"/>
          </w:tcPr>
          <w:p w:rsidR="000C0C2E" w:rsidRDefault="000C0C2E" w:rsidP="00FB71D6">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11044</w:t>
            </w:r>
          </w:p>
        </w:tc>
        <w:tc>
          <w:tcPr>
            <w:tcW w:w="4340" w:type="dxa"/>
            <w:shd w:val="clear" w:color="000000" w:fill="FFFFFF"/>
            <w:vAlign w:val="center"/>
          </w:tcPr>
          <w:p w:rsidR="000C0C2E" w:rsidRDefault="000C0C2E" w:rsidP="00FB71D6">
            <w:pPr>
              <w:rPr>
                <w:rFonts w:ascii="宋体" w:hAnsi="宋体"/>
              </w:rPr>
            </w:pPr>
            <w:r>
              <w:rPr>
                <w:rFonts w:ascii="宋体" w:hAnsi="宋体"/>
              </w:rPr>
              <w:t>坚持以用为本方针创新人才体制机制（吴江）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11022</w:t>
            </w:r>
          </w:p>
        </w:tc>
        <w:tc>
          <w:tcPr>
            <w:tcW w:w="3583" w:type="dxa"/>
            <w:shd w:val="clear" w:color="000000" w:fill="FFFFFF"/>
            <w:vAlign w:val="center"/>
          </w:tcPr>
          <w:p w:rsidR="000C0C2E" w:rsidRDefault="000C0C2E" w:rsidP="00FB71D6">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11045</w:t>
            </w:r>
          </w:p>
        </w:tc>
        <w:tc>
          <w:tcPr>
            <w:tcW w:w="4340" w:type="dxa"/>
            <w:shd w:val="clear" w:color="000000" w:fill="FFFFFF"/>
            <w:vAlign w:val="center"/>
          </w:tcPr>
          <w:p w:rsidR="000C0C2E" w:rsidRDefault="000C0C2E" w:rsidP="00FB71D6">
            <w:pPr>
              <w:rPr>
                <w:rFonts w:ascii="宋体" w:hAnsi="宋体"/>
              </w:rPr>
            </w:pPr>
            <w:r>
              <w:rPr>
                <w:rFonts w:ascii="宋体" w:hAnsi="宋体"/>
              </w:rPr>
              <w:t>坚持高端引领，加快开发创新创业人才资源（吴江）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11023</w:t>
            </w:r>
          </w:p>
        </w:tc>
        <w:tc>
          <w:tcPr>
            <w:tcW w:w="3583" w:type="dxa"/>
            <w:shd w:val="clear" w:color="000000" w:fill="FFFFFF"/>
            <w:vAlign w:val="center"/>
          </w:tcPr>
          <w:p w:rsidR="000C0C2E" w:rsidRDefault="000C0C2E" w:rsidP="00FB71D6">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11046</w:t>
            </w:r>
          </w:p>
        </w:tc>
        <w:tc>
          <w:tcPr>
            <w:tcW w:w="4340" w:type="dxa"/>
            <w:shd w:val="clear" w:color="000000" w:fill="FFFFFF"/>
            <w:vAlign w:val="center"/>
          </w:tcPr>
          <w:p w:rsidR="000C0C2E" w:rsidRDefault="000C0C2E" w:rsidP="00FB71D6">
            <w:pPr>
              <w:rPr>
                <w:rFonts w:ascii="宋体" w:hAnsi="宋体"/>
              </w:rPr>
            </w:pPr>
            <w:r>
              <w:rPr>
                <w:rFonts w:ascii="宋体" w:hAnsi="宋体"/>
              </w:rPr>
              <w:t>新兴经济体国家和地区人才战略（吴江）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11024</w:t>
            </w:r>
          </w:p>
        </w:tc>
        <w:tc>
          <w:tcPr>
            <w:tcW w:w="3583" w:type="dxa"/>
            <w:shd w:val="clear" w:color="000000" w:fill="FFFFFF"/>
            <w:vAlign w:val="center"/>
          </w:tcPr>
          <w:p w:rsidR="000C0C2E" w:rsidRDefault="000C0C2E" w:rsidP="00FB71D6">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11047</w:t>
            </w:r>
          </w:p>
        </w:tc>
        <w:tc>
          <w:tcPr>
            <w:tcW w:w="4340" w:type="dxa"/>
            <w:shd w:val="clear" w:color="000000" w:fill="FFFFFF"/>
            <w:vAlign w:val="center"/>
          </w:tcPr>
          <w:p w:rsidR="000C0C2E" w:rsidRDefault="000C0C2E" w:rsidP="00FB71D6">
            <w:pPr>
              <w:rPr>
                <w:rFonts w:ascii="宋体" w:hAnsi="宋体"/>
              </w:rPr>
            </w:pPr>
            <w:r>
              <w:rPr>
                <w:rFonts w:ascii="宋体" w:hAnsi="宋体"/>
              </w:rPr>
              <w:t>创新科研体制机制，促进科研人才成长（吴江）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11025</w:t>
            </w:r>
          </w:p>
        </w:tc>
        <w:tc>
          <w:tcPr>
            <w:tcW w:w="3583" w:type="dxa"/>
            <w:shd w:val="clear" w:color="000000" w:fill="FFFFFF"/>
            <w:vAlign w:val="center"/>
          </w:tcPr>
          <w:p w:rsidR="000C0C2E" w:rsidRDefault="000C0C2E" w:rsidP="00FB71D6">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11048</w:t>
            </w:r>
          </w:p>
        </w:tc>
        <w:tc>
          <w:tcPr>
            <w:tcW w:w="4340" w:type="dxa"/>
            <w:shd w:val="clear" w:color="000000" w:fill="FFFFFF"/>
            <w:vAlign w:val="center"/>
          </w:tcPr>
          <w:p w:rsidR="000C0C2E" w:rsidRDefault="000C0C2E" w:rsidP="00FB71D6">
            <w:pPr>
              <w:rPr>
                <w:rFonts w:ascii="宋体" w:hAnsi="宋体"/>
              </w:rPr>
            </w:pPr>
            <w:r>
              <w:rPr>
                <w:rFonts w:ascii="宋体" w:hAnsi="宋体"/>
              </w:rPr>
              <w:t>加强技能人才队伍建设（吴江）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11026</w:t>
            </w:r>
          </w:p>
        </w:tc>
        <w:tc>
          <w:tcPr>
            <w:tcW w:w="3583" w:type="dxa"/>
            <w:shd w:val="clear" w:color="000000" w:fill="FFFFFF"/>
            <w:vAlign w:val="center"/>
          </w:tcPr>
          <w:p w:rsidR="000C0C2E" w:rsidRDefault="000C0C2E" w:rsidP="00FB71D6">
            <w:pPr>
              <w:rPr>
                <w:rFonts w:ascii="宋体" w:hAnsi="宋体"/>
              </w:rPr>
            </w:pPr>
            <w:r>
              <w:rPr>
                <w:rFonts w:ascii="宋体" w:hAnsi="宋体"/>
              </w:rPr>
              <w:t>深化经济体制改革之营改增（张鹏）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11049</w:t>
            </w:r>
          </w:p>
        </w:tc>
        <w:tc>
          <w:tcPr>
            <w:tcW w:w="4340" w:type="dxa"/>
            <w:shd w:val="clear" w:color="000000" w:fill="FFFFFF"/>
            <w:vAlign w:val="center"/>
          </w:tcPr>
          <w:p w:rsidR="000C0C2E" w:rsidRDefault="000C0C2E" w:rsidP="00FB71D6">
            <w:pPr>
              <w:rPr>
                <w:rFonts w:ascii="宋体" w:hAnsi="宋体"/>
              </w:rPr>
            </w:pPr>
            <w:r>
              <w:rPr>
                <w:rFonts w:ascii="宋体" w:hAnsi="宋体"/>
              </w:rPr>
              <w:t>加强基层专业技术人才队伍建设（吴江）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11027</w:t>
            </w:r>
          </w:p>
        </w:tc>
        <w:tc>
          <w:tcPr>
            <w:tcW w:w="3583" w:type="dxa"/>
            <w:shd w:val="clear" w:color="000000" w:fill="FFFFFF"/>
            <w:vAlign w:val="center"/>
          </w:tcPr>
          <w:p w:rsidR="000C0C2E" w:rsidRDefault="000C0C2E" w:rsidP="00FB71D6">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11050</w:t>
            </w:r>
          </w:p>
        </w:tc>
        <w:tc>
          <w:tcPr>
            <w:tcW w:w="4340" w:type="dxa"/>
            <w:shd w:val="clear" w:color="000000" w:fill="FFFFFF"/>
            <w:vAlign w:val="center"/>
          </w:tcPr>
          <w:p w:rsidR="000C0C2E" w:rsidRDefault="000C0C2E" w:rsidP="00FB71D6">
            <w:pPr>
              <w:rPr>
                <w:rFonts w:ascii="宋体" w:hAnsi="宋体"/>
              </w:rPr>
            </w:pPr>
            <w:r>
              <w:rPr>
                <w:rFonts w:ascii="宋体" w:hAnsi="宋体"/>
              </w:rPr>
              <w:t>互联网大数据与政府治理创新初探（于施洋）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11028</w:t>
            </w:r>
          </w:p>
        </w:tc>
        <w:tc>
          <w:tcPr>
            <w:tcW w:w="3583" w:type="dxa"/>
            <w:shd w:val="clear" w:color="000000" w:fill="FFFFFF"/>
            <w:vAlign w:val="center"/>
          </w:tcPr>
          <w:p w:rsidR="000C0C2E" w:rsidRDefault="000C0C2E" w:rsidP="00FB71D6">
            <w:pPr>
              <w:rPr>
                <w:rFonts w:ascii="宋体" w:hAnsi="宋体"/>
              </w:rPr>
            </w:pPr>
            <w:r>
              <w:rPr>
                <w:rFonts w:ascii="宋体" w:hAnsi="宋体"/>
              </w:rPr>
              <w:t>自觉践行社会主义核心价值观（周文彰）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11051</w:t>
            </w:r>
          </w:p>
        </w:tc>
        <w:tc>
          <w:tcPr>
            <w:tcW w:w="4340" w:type="dxa"/>
            <w:shd w:val="clear" w:color="000000" w:fill="FFFFFF"/>
            <w:vAlign w:val="center"/>
          </w:tcPr>
          <w:p w:rsidR="000C0C2E" w:rsidRDefault="000C0C2E" w:rsidP="00FB71D6">
            <w:pPr>
              <w:rPr>
                <w:rFonts w:ascii="宋体" w:hAnsi="宋体"/>
              </w:rPr>
            </w:pPr>
            <w:r>
              <w:rPr>
                <w:rFonts w:ascii="宋体" w:hAnsi="宋体"/>
              </w:rPr>
              <w:t>大数据时代的社会化新媒体舆情（张华平）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11029</w:t>
            </w:r>
          </w:p>
        </w:tc>
        <w:tc>
          <w:tcPr>
            <w:tcW w:w="3583" w:type="dxa"/>
            <w:shd w:val="clear" w:color="000000" w:fill="FFFFFF"/>
            <w:vAlign w:val="center"/>
          </w:tcPr>
          <w:p w:rsidR="000C0C2E" w:rsidRDefault="000C0C2E" w:rsidP="00FB71D6">
            <w:pPr>
              <w:rPr>
                <w:rFonts w:ascii="宋体" w:hAnsi="宋体"/>
              </w:rPr>
            </w:pPr>
            <w:r>
              <w:rPr>
                <w:rFonts w:ascii="宋体" w:hAnsi="宋体"/>
              </w:rPr>
              <w:t>确立中国特色社会主义道路自信（王怀超）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11052</w:t>
            </w:r>
          </w:p>
        </w:tc>
        <w:tc>
          <w:tcPr>
            <w:tcW w:w="4340" w:type="dxa"/>
            <w:shd w:val="clear" w:color="000000" w:fill="FFFFFF"/>
            <w:vAlign w:val="center"/>
          </w:tcPr>
          <w:p w:rsidR="000C0C2E" w:rsidRDefault="000C0C2E" w:rsidP="00FB71D6">
            <w:pPr>
              <w:rPr>
                <w:rFonts w:ascii="宋体" w:hAnsi="宋体"/>
              </w:rPr>
            </w:pPr>
            <w:r>
              <w:rPr>
                <w:rFonts w:ascii="宋体" w:hAnsi="宋体"/>
              </w:rPr>
              <w:t>开放政府数据的价值与实践（郑磊）</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11030</w:t>
            </w:r>
          </w:p>
        </w:tc>
        <w:tc>
          <w:tcPr>
            <w:tcW w:w="3583" w:type="dxa"/>
            <w:shd w:val="clear" w:color="000000" w:fill="FFFFFF"/>
            <w:vAlign w:val="center"/>
          </w:tcPr>
          <w:p w:rsidR="000C0C2E" w:rsidRDefault="000C0C2E" w:rsidP="00FB71D6">
            <w:pPr>
              <w:rPr>
                <w:rFonts w:ascii="宋体" w:hAnsi="宋体"/>
              </w:rPr>
            </w:pPr>
            <w:r>
              <w:rPr>
                <w:rFonts w:ascii="宋体" w:hAnsi="宋体"/>
              </w:rPr>
              <w:t>弘扬宪法精神 建设法治政府（任进）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11053</w:t>
            </w:r>
          </w:p>
        </w:tc>
        <w:tc>
          <w:tcPr>
            <w:tcW w:w="4340" w:type="dxa"/>
            <w:shd w:val="clear" w:color="000000" w:fill="FFFFFF"/>
            <w:vAlign w:val="center"/>
          </w:tcPr>
          <w:p w:rsidR="000C0C2E" w:rsidRDefault="000C0C2E" w:rsidP="00FB71D6">
            <w:pPr>
              <w:rPr>
                <w:rFonts w:ascii="宋体" w:hAnsi="宋体"/>
              </w:rPr>
            </w:pPr>
            <w:r>
              <w:rPr>
                <w:rFonts w:ascii="宋体" w:hAnsi="宋体"/>
              </w:rPr>
              <w:t>社会转型与国家治理——政治体制改革取向与政策选择（徐湘林）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11031</w:t>
            </w:r>
          </w:p>
        </w:tc>
        <w:tc>
          <w:tcPr>
            <w:tcW w:w="3583" w:type="dxa"/>
            <w:shd w:val="clear" w:color="000000" w:fill="FFFFFF"/>
            <w:vAlign w:val="center"/>
          </w:tcPr>
          <w:p w:rsidR="000C0C2E" w:rsidRDefault="000C0C2E" w:rsidP="00FB71D6">
            <w:pPr>
              <w:rPr>
                <w:rFonts w:ascii="宋体" w:hAnsi="宋体"/>
              </w:rPr>
            </w:pPr>
            <w:r>
              <w:rPr>
                <w:rFonts w:ascii="宋体" w:hAnsi="宋体"/>
              </w:rPr>
              <w:t>转变政府职能与依法行政（任进）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11054</w:t>
            </w:r>
          </w:p>
        </w:tc>
        <w:tc>
          <w:tcPr>
            <w:tcW w:w="4340" w:type="dxa"/>
            <w:shd w:val="clear" w:color="000000" w:fill="FFFFFF"/>
            <w:vAlign w:val="center"/>
          </w:tcPr>
          <w:p w:rsidR="000C0C2E" w:rsidRDefault="000C0C2E" w:rsidP="00FB71D6">
            <w:pPr>
              <w:rPr>
                <w:rFonts w:ascii="宋体" w:hAnsi="宋体"/>
              </w:rPr>
            </w:pPr>
            <w:r>
              <w:rPr>
                <w:rFonts w:ascii="宋体" w:hAnsi="宋体"/>
              </w:rPr>
              <w:t>文化创意驱动城市发展——以景德镇市为例（祁述裕）</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11032</w:t>
            </w:r>
          </w:p>
        </w:tc>
        <w:tc>
          <w:tcPr>
            <w:tcW w:w="3583" w:type="dxa"/>
            <w:shd w:val="clear" w:color="000000" w:fill="FFFFFF"/>
            <w:vAlign w:val="center"/>
          </w:tcPr>
          <w:p w:rsidR="000C0C2E" w:rsidRDefault="000C0C2E" w:rsidP="00FB71D6">
            <w:pPr>
              <w:rPr>
                <w:rFonts w:ascii="宋体" w:hAnsi="宋体"/>
              </w:rPr>
            </w:pPr>
            <w:r>
              <w:rPr>
                <w:rFonts w:ascii="宋体" w:hAnsi="宋体"/>
              </w:rPr>
              <w:t>法治文化建设——中西的碰撞与交融（韩春晖）</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11055</w:t>
            </w:r>
          </w:p>
        </w:tc>
        <w:tc>
          <w:tcPr>
            <w:tcW w:w="4340" w:type="dxa"/>
            <w:shd w:val="clear" w:color="000000" w:fill="FFFFFF"/>
            <w:vAlign w:val="center"/>
          </w:tcPr>
          <w:p w:rsidR="000C0C2E" w:rsidRDefault="000C0C2E" w:rsidP="00FB71D6">
            <w:pPr>
              <w:rPr>
                <w:rFonts w:ascii="宋体" w:hAnsi="宋体"/>
              </w:rPr>
            </w:pPr>
            <w:r>
              <w:rPr>
                <w:rFonts w:ascii="宋体" w:hAnsi="宋体"/>
              </w:rPr>
              <w:t>新型城镇化发展与政策要点（李铁）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11033</w:t>
            </w:r>
          </w:p>
        </w:tc>
        <w:tc>
          <w:tcPr>
            <w:tcW w:w="3583" w:type="dxa"/>
            <w:shd w:val="clear" w:color="000000" w:fill="FFFFFF"/>
            <w:vAlign w:val="center"/>
          </w:tcPr>
          <w:p w:rsidR="000C0C2E" w:rsidRDefault="000C0C2E" w:rsidP="00FB71D6">
            <w:pPr>
              <w:rPr>
                <w:rFonts w:ascii="宋体" w:hAnsi="宋体"/>
              </w:rPr>
            </w:pPr>
            <w:r>
              <w:rPr>
                <w:rFonts w:ascii="宋体" w:hAnsi="宋体"/>
              </w:rPr>
              <w:t>行政执法改革与政务公开（高秦伟）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中国经济发展阶段性特征（马建堂）</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关于国家技术创新战略（王渝生）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用财政金融视角审视历史进程（尼尔•弗格森/董小君/许正中）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现代智库的形成与发展（吴江）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生态文明建设中的知与行（钱易/卢风/严耕/苏明/陈洪波）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大数据时代下的企业转型升级（周文彰/杰夫.伊梅尔特/宁高宁/龙永图/杨杰）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以大数据助力全面深化改革（丁元竹）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科学技术与风险社会（程萍）</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低碳生活你我同行（贾峰）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《资本论》的基本框架及当代意义（王健）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政府管理与文化创意产业（岳路平）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领导力与领导艺术（刘峰）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学习习近平总书记关于宣传思想工作的讲话精神（张峰）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11280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软实力建设与国家形象塑造（赵磊）</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当代世界格局与中国和平发展道路（宫力）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10347</w:t>
            </w:r>
          </w:p>
        </w:tc>
        <w:tc>
          <w:tcPr>
            <w:tcW w:w="3583" w:type="dxa"/>
            <w:shd w:val="clear" w:color="000000" w:fill="FFFFFF"/>
            <w:vAlign w:val="center"/>
          </w:tcPr>
          <w:p w:rsidR="000C0C2E" w:rsidRDefault="000C0C2E" w:rsidP="00FB71D6">
            <w:pPr>
              <w:rPr>
                <w:rFonts w:ascii="宋体" w:hAnsi="宋体"/>
              </w:rPr>
            </w:pP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10350</w:t>
            </w:r>
          </w:p>
        </w:tc>
        <w:tc>
          <w:tcPr>
            <w:tcW w:w="4340" w:type="dxa"/>
            <w:shd w:val="clear" w:color="000000" w:fill="FFFFFF"/>
            <w:vAlign w:val="center"/>
          </w:tcPr>
          <w:p w:rsidR="000C0C2E" w:rsidRDefault="000C0C2E" w:rsidP="00FB71D6">
            <w:pPr>
              <w:rPr>
                <w:rFonts w:ascii="宋体" w:hAnsi="宋体"/>
              </w:rPr>
            </w:pPr>
            <w:r w:rsidRPr="00087F14">
              <w:rPr>
                <w:rFonts w:ascii="宋体" w:hAnsi="宋体" w:hint="eastAsia"/>
              </w:rPr>
              <w:t>执政权力监督的改革--中国为什么不能搞西方多党制</w:t>
            </w:r>
            <w:r>
              <w:rPr>
                <w:rFonts w:ascii="宋体" w:hAnsi="宋体" w:hint="eastAsia"/>
              </w:rPr>
              <w:t>（林泰）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10352</w:t>
            </w:r>
          </w:p>
        </w:tc>
        <w:tc>
          <w:tcPr>
            <w:tcW w:w="3583" w:type="dxa"/>
            <w:shd w:val="clear" w:color="000000" w:fill="FFFFFF"/>
            <w:vAlign w:val="center"/>
          </w:tcPr>
          <w:p w:rsidR="000C0C2E" w:rsidRDefault="000C0C2E" w:rsidP="00FB71D6">
            <w:pPr>
              <w:rPr>
                <w:rFonts w:ascii="宋体" w:hAnsi="宋体"/>
              </w:rPr>
            </w:pP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0C0C2E" w:rsidRPr="004E0944" w:rsidRDefault="000C0C2E" w:rsidP="00FB71D6">
            <w:pPr>
              <w:jc w:val="center"/>
              <w:rPr>
                <w:rFonts w:ascii="宋体" w:hAnsi="宋体"/>
              </w:rPr>
            </w:pPr>
            <w:r>
              <w:rPr>
                <w:rFonts w:ascii="宋体" w:hAnsi="宋体" w:hint="eastAsia"/>
              </w:rPr>
              <w:t>10355</w:t>
            </w:r>
          </w:p>
        </w:tc>
        <w:tc>
          <w:tcPr>
            <w:tcW w:w="4340" w:type="dxa"/>
            <w:shd w:val="clear" w:color="000000" w:fill="FFFFFF"/>
            <w:vAlign w:val="center"/>
          </w:tcPr>
          <w:p w:rsidR="000C0C2E" w:rsidRDefault="000C0C2E" w:rsidP="00FB71D6">
            <w:pPr>
              <w:rPr>
                <w:rFonts w:ascii="宋体" w:hAnsi="宋体"/>
              </w:rPr>
            </w:pPr>
            <w:r w:rsidRPr="00AE0CBA">
              <w:rPr>
                <w:rFonts w:ascii="宋体" w:hAnsi="宋体" w:hint="eastAsia"/>
              </w:rPr>
              <w:t>当代中国国情与青年历史责任——颠覆性技术：改变人类社会进程的创新</w:t>
            </w:r>
            <w:r>
              <w:rPr>
                <w:rFonts w:ascii="宋体" w:hAnsi="宋体" w:hint="eastAsia"/>
              </w:rPr>
              <w:t>（江帆）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10359</w:t>
            </w:r>
          </w:p>
        </w:tc>
        <w:tc>
          <w:tcPr>
            <w:tcW w:w="3583" w:type="dxa"/>
            <w:shd w:val="clear" w:color="000000" w:fill="FFFFFF"/>
            <w:vAlign w:val="center"/>
          </w:tcPr>
          <w:p w:rsidR="000C0C2E" w:rsidRDefault="000C0C2E" w:rsidP="00FB71D6">
            <w:pPr>
              <w:rPr>
                <w:rFonts w:ascii="宋体" w:hAnsi="宋体"/>
              </w:rPr>
            </w:pP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10364</w:t>
            </w:r>
          </w:p>
        </w:tc>
        <w:tc>
          <w:tcPr>
            <w:tcW w:w="4340" w:type="dxa"/>
            <w:shd w:val="clear" w:color="000000" w:fill="FFFFFF"/>
            <w:vAlign w:val="center"/>
          </w:tcPr>
          <w:p w:rsidR="000C0C2E" w:rsidRDefault="000C0C2E" w:rsidP="00FB71D6">
            <w:pPr>
              <w:rPr>
                <w:rFonts w:ascii="宋体" w:hAnsi="宋体"/>
              </w:rPr>
            </w:pPr>
            <w:r w:rsidRPr="002E177D">
              <w:rPr>
                <w:rFonts w:ascii="宋体" w:hAnsi="宋体" w:hint="eastAsia"/>
              </w:rPr>
              <w:t>巨龙亮剑——胜利70周年大阅兵中的几型飞机</w:t>
            </w:r>
            <w:r>
              <w:rPr>
                <w:rFonts w:ascii="宋体" w:hAnsi="宋体" w:hint="eastAsia"/>
              </w:rPr>
              <w:t>（陈光）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10369</w:t>
            </w:r>
          </w:p>
        </w:tc>
        <w:tc>
          <w:tcPr>
            <w:tcW w:w="3583" w:type="dxa"/>
            <w:shd w:val="clear" w:color="000000" w:fill="FFFFFF"/>
            <w:vAlign w:val="center"/>
          </w:tcPr>
          <w:p w:rsidR="000C0C2E" w:rsidRDefault="000C0C2E" w:rsidP="00FB71D6">
            <w:pPr>
              <w:rPr>
                <w:rFonts w:ascii="宋体" w:hAnsi="宋体"/>
              </w:rPr>
            </w:pP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0C0C2E" w:rsidRPr="00BD7657" w:rsidRDefault="000C0C2E" w:rsidP="00FB71D6">
            <w:pPr>
              <w:jc w:val="center"/>
              <w:rPr>
                <w:rFonts w:ascii="宋体" w:hAnsi="宋体"/>
              </w:rPr>
            </w:pPr>
            <w:r>
              <w:rPr>
                <w:rFonts w:ascii="宋体" w:hAnsi="宋体" w:hint="eastAsia"/>
              </w:rPr>
              <w:t>10384</w:t>
            </w:r>
          </w:p>
        </w:tc>
        <w:tc>
          <w:tcPr>
            <w:tcW w:w="4340" w:type="dxa"/>
            <w:shd w:val="clear" w:color="000000" w:fill="FFFFFF"/>
            <w:vAlign w:val="center"/>
          </w:tcPr>
          <w:p w:rsidR="000C0C2E" w:rsidRDefault="000C0C2E" w:rsidP="00FB71D6">
            <w:pPr>
              <w:rPr>
                <w:rFonts w:ascii="宋体" w:hAnsi="宋体"/>
              </w:rPr>
            </w:pPr>
            <w:r w:rsidRPr="004D5480">
              <w:rPr>
                <w:rFonts w:ascii="宋体" w:hAnsi="宋体" w:hint="eastAsia"/>
              </w:rPr>
              <w:t>#南海问题的挑战与机遇（林宏宇）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4D5480">
              <w:rPr>
                <w:rFonts w:ascii="宋体" w:hAnsi="宋体" w:hint="eastAsia"/>
              </w:rPr>
              <w:t>10387</w:t>
            </w:r>
          </w:p>
        </w:tc>
        <w:tc>
          <w:tcPr>
            <w:tcW w:w="3583" w:type="dxa"/>
            <w:shd w:val="clear" w:color="000000" w:fill="FFFFFF"/>
            <w:vAlign w:val="center"/>
          </w:tcPr>
          <w:p w:rsidR="000C0C2E" w:rsidRPr="00E37860" w:rsidRDefault="000C0C2E" w:rsidP="00FB71D6">
            <w:pPr>
              <w:rPr>
                <w:rFonts w:ascii="宋体" w:hAnsi="宋体"/>
              </w:rPr>
            </w:pPr>
            <w:r w:rsidRPr="004D5480">
              <w:rPr>
                <w:rFonts w:ascii="宋体" w:hAnsi="宋体" w:hint="eastAsia"/>
              </w:rPr>
              <w:t>#英国脱欧对国际格局的影响（王展鹏）</w:t>
            </w:r>
          </w:p>
        </w:tc>
        <w:tc>
          <w:tcPr>
            <w:tcW w:w="774" w:type="dxa"/>
            <w:shd w:val="clear" w:color="000000" w:fill="FFFFFF"/>
            <w:vAlign w:val="center"/>
          </w:tcPr>
          <w:p w:rsidR="000C0C2E" w:rsidRPr="004D5480" w:rsidRDefault="000C0C2E" w:rsidP="00FB71D6">
            <w:pPr>
              <w:jc w:val="center"/>
              <w:rPr>
                <w:rFonts w:ascii="宋体" w:hAnsi="宋体"/>
              </w:rPr>
            </w:pPr>
            <w:r>
              <w:rPr>
                <w:rFonts w:ascii="宋体" w:hAnsi="宋体" w:hint="eastAsia"/>
              </w:rPr>
              <w:t>10389</w:t>
            </w:r>
          </w:p>
        </w:tc>
        <w:tc>
          <w:tcPr>
            <w:tcW w:w="4340" w:type="dxa"/>
            <w:shd w:val="clear" w:color="000000" w:fill="FFFFFF"/>
            <w:vAlign w:val="center"/>
          </w:tcPr>
          <w:p w:rsidR="000C0C2E" w:rsidRDefault="000C0C2E" w:rsidP="00FB71D6">
            <w:pPr>
              <w:rPr>
                <w:rFonts w:ascii="宋体" w:hAnsi="宋体"/>
              </w:rPr>
            </w:pPr>
            <w:r w:rsidRPr="004D5480">
              <w:rPr>
                <w:rFonts w:ascii="宋体" w:hAnsi="宋体" w:hint="eastAsia"/>
              </w:rPr>
              <w:t>#从山寨中国到创客中国（甘德安）</w:t>
            </w:r>
          </w:p>
        </w:tc>
      </w:tr>
      <w:tr w:rsidR="008F6F9D" w:rsidTr="004F6114">
        <w:trPr>
          <w:cantSplit/>
          <w:trHeight w:val="642"/>
          <w:jc w:val="center"/>
        </w:trPr>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10405</w:t>
            </w:r>
          </w:p>
        </w:tc>
        <w:tc>
          <w:tcPr>
            <w:tcW w:w="3583" w:type="dxa"/>
            <w:shd w:val="clear" w:color="000000" w:fill="FFFFFF"/>
            <w:vAlign w:val="center"/>
          </w:tcPr>
          <w:p w:rsidR="008F6F9D" w:rsidRPr="00E37860" w:rsidRDefault="008F6F9D" w:rsidP="00FB71D6">
            <w:pPr>
              <w:rPr>
                <w:rFonts w:ascii="宋体" w:hAnsi="宋体"/>
              </w:rPr>
            </w:pPr>
            <w:r w:rsidRPr="004D5480">
              <w:rPr>
                <w:rFonts w:ascii="宋体" w:hAnsi="宋体" w:hint="eastAsia"/>
              </w:rPr>
              <w:t>#正在消失的传媒业边界（彭兰）</w:t>
            </w:r>
          </w:p>
        </w:tc>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10443</w:t>
            </w:r>
          </w:p>
        </w:tc>
        <w:tc>
          <w:tcPr>
            <w:tcW w:w="4340" w:type="dxa"/>
            <w:shd w:val="clear" w:color="000000" w:fill="FFFFFF"/>
            <w:vAlign w:val="center"/>
          </w:tcPr>
          <w:p w:rsidR="008F6F9D" w:rsidRDefault="008F6F9D" w:rsidP="00FB71D6">
            <w:pPr>
              <w:rPr>
                <w:rFonts w:ascii="宋体" w:hAnsi="宋体"/>
              </w:rPr>
            </w:pPr>
            <w:r w:rsidRPr="004D5480">
              <w:rPr>
                <w:rFonts w:ascii="宋体" w:hAnsi="宋体" w:hint="eastAsia"/>
              </w:rPr>
              <w:t>#从国际电影节看中国文化软实力和市场吸引力（李苒）</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10436</w:t>
            </w:r>
          </w:p>
        </w:tc>
        <w:tc>
          <w:tcPr>
            <w:tcW w:w="3583" w:type="dxa"/>
            <w:shd w:val="clear" w:color="000000" w:fill="FFFFFF"/>
            <w:vAlign w:val="center"/>
          </w:tcPr>
          <w:p w:rsidR="000C0C2E" w:rsidRPr="00E37860" w:rsidRDefault="000C0C2E" w:rsidP="00FB71D6">
            <w:pPr>
              <w:rPr>
                <w:rFonts w:ascii="宋体" w:hAnsi="宋体"/>
              </w:rPr>
            </w:pPr>
            <w:r w:rsidRPr="004D5480">
              <w:rPr>
                <w:rFonts w:ascii="宋体" w:hAnsi="宋体" w:hint="eastAsia"/>
              </w:rPr>
              <w:t>#英国软实力推广的经验与启示（王展鹏）</w:t>
            </w:r>
          </w:p>
        </w:tc>
        <w:tc>
          <w:tcPr>
            <w:tcW w:w="774" w:type="dxa"/>
            <w:shd w:val="clear" w:color="000000" w:fill="FFFFFF"/>
            <w:vAlign w:val="center"/>
          </w:tcPr>
          <w:p w:rsidR="000C0C2E" w:rsidRDefault="000C0C2E" w:rsidP="00FB71D6">
            <w:pPr>
              <w:jc w:val="center"/>
              <w:rPr>
                <w:rFonts w:ascii="宋体" w:hAnsi="宋体"/>
              </w:rPr>
            </w:pPr>
          </w:p>
        </w:tc>
        <w:tc>
          <w:tcPr>
            <w:tcW w:w="4340" w:type="dxa"/>
            <w:shd w:val="clear" w:color="000000" w:fill="FFFFFF"/>
            <w:vAlign w:val="center"/>
          </w:tcPr>
          <w:p w:rsidR="000C0C2E" w:rsidRDefault="000C0C2E" w:rsidP="00FB71D6">
            <w:pPr>
              <w:rPr>
                <w:rFonts w:ascii="宋体" w:hAnsi="宋体"/>
              </w:rPr>
            </w:pPr>
          </w:p>
        </w:tc>
      </w:tr>
      <w:tr w:rsidR="000C0C2E" w:rsidTr="004F6114">
        <w:trPr>
          <w:cantSplit/>
          <w:trHeight w:val="504"/>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教育改革（4</w:t>
            </w:r>
            <w:r w:rsidR="008F6F9D">
              <w:rPr>
                <w:rFonts w:ascii="宋体" w:hAnsi="宋体" w:cs="宋体" w:hint="eastAsia"/>
                <w:b/>
                <w:bCs/>
                <w:color w:val="000000"/>
                <w:kern w:val="0"/>
              </w:rPr>
              <w:t>6</w:t>
            </w:r>
            <w:r>
              <w:rPr>
                <w:rFonts w:ascii="宋体" w:hAnsi="宋体" w:cs="宋体" w:hint="eastAsia"/>
                <w:b/>
                <w:bCs/>
                <w:color w:val="000000"/>
                <w:kern w:val="0"/>
              </w:rPr>
              <w:t>）</w:t>
            </w:r>
          </w:p>
          <w:p w:rsidR="000C0C2E" w:rsidRDefault="000C0C2E" w:rsidP="00FB71D6">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10016</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10023</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10024</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10025</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10026</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高等教育管理（王璐）</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10125</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10140</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10141</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0C0C2E" w:rsidRDefault="000C0C2E" w:rsidP="00FB71D6">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10245</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lastRenderedPageBreak/>
              <w:t>10246</w:t>
            </w:r>
          </w:p>
        </w:tc>
        <w:tc>
          <w:tcPr>
            <w:tcW w:w="3583" w:type="dxa"/>
            <w:shd w:val="clear" w:color="000000" w:fill="FFFFFF"/>
            <w:vAlign w:val="center"/>
          </w:tcPr>
          <w:p w:rsidR="000C0C2E" w:rsidRDefault="000C0C2E" w:rsidP="00FB71D6">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10247</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0C0C2E" w:rsidRDefault="000C0C2E" w:rsidP="00FB71D6">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产教融合：地方普通高校教师发展之关键（周华丽）</w:t>
            </w:r>
          </w:p>
        </w:tc>
      </w:tr>
      <w:tr w:rsidR="000C0C2E" w:rsidTr="004F6114">
        <w:trPr>
          <w:cantSplit/>
          <w:trHeight w:val="642"/>
          <w:jc w:val="center"/>
        </w:trPr>
        <w:tc>
          <w:tcPr>
            <w:tcW w:w="774"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0C0C2E" w:rsidRDefault="000C0C2E" w:rsidP="00FB71D6">
            <w:pPr>
              <w:widowControl/>
              <w:rPr>
                <w:rFonts w:ascii="宋体" w:hAnsi="宋体" w:cs="宋体"/>
                <w:color w:val="000000"/>
                <w:kern w:val="0"/>
              </w:rPr>
            </w:pPr>
            <w:r>
              <w:rPr>
                <w:rFonts w:ascii="宋体" w:hAnsi="宋体" w:cs="宋体" w:hint="eastAsia"/>
                <w:color w:val="000000"/>
                <w:kern w:val="0"/>
              </w:rPr>
              <w:t>10080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加快推动大众创业万众创新（王道勇）</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0C0C2E" w:rsidRDefault="000C0C2E" w:rsidP="00FB71D6">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10178</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大学生创新能力培养（冯林）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0C0C2E" w:rsidRDefault="000C0C2E" w:rsidP="00FB71D6">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拔尖创新人才的培育与思考（宋乃庆）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10231</w:t>
            </w:r>
          </w:p>
        </w:tc>
        <w:tc>
          <w:tcPr>
            <w:tcW w:w="3583" w:type="dxa"/>
            <w:shd w:val="clear" w:color="000000" w:fill="FFFFFF"/>
            <w:vAlign w:val="center"/>
          </w:tcPr>
          <w:p w:rsidR="000C0C2E" w:rsidRDefault="000C0C2E" w:rsidP="00FB71D6">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10239</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独立学院：转设与转型的双重挑战（甘德安）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10303</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10305</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大学生创新成果的管理与指导（刘彦军）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10338</w:t>
            </w:r>
          </w:p>
        </w:tc>
        <w:tc>
          <w:tcPr>
            <w:tcW w:w="3583" w:type="dxa"/>
            <w:shd w:val="clear" w:color="000000" w:fill="FFFFFF"/>
            <w:vAlign w:val="center"/>
          </w:tcPr>
          <w:p w:rsidR="000C0C2E" w:rsidRDefault="000C0C2E" w:rsidP="00FB71D6">
            <w:pPr>
              <w:rPr>
                <w:rFonts w:ascii="宋体" w:hAnsi="宋体" w:cs="宋体"/>
                <w:kern w:val="0"/>
              </w:rPr>
            </w:pPr>
            <w:r w:rsidRPr="00FC6B23">
              <w:rPr>
                <w:rFonts w:ascii="宋体" w:hAnsi="宋体" w:cs="宋体" w:hint="eastAsia"/>
                <w:kern w:val="0"/>
              </w:rPr>
              <w:t>大学精神与学术责任——我国高等教育改革若干问题的讨论</w:t>
            </w:r>
            <w:r>
              <w:rPr>
                <w:rFonts w:ascii="宋体" w:hAnsi="宋体" w:cs="宋体" w:hint="eastAsia"/>
                <w:kern w:val="0"/>
              </w:rPr>
              <w:t>（李曼丽）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10367</w:t>
            </w:r>
          </w:p>
        </w:tc>
        <w:tc>
          <w:tcPr>
            <w:tcW w:w="4340" w:type="dxa"/>
            <w:shd w:val="clear" w:color="000000" w:fill="FFFFFF"/>
            <w:vAlign w:val="center"/>
          </w:tcPr>
          <w:p w:rsidR="000C0C2E" w:rsidRPr="00FC6B23" w:rsidRDefault="000C0C2E" w:rsidP="00FB71D6">
            <w:pPr>
              <w:rPr>
                <w:rFonts w:ascii="宋体" w:hAnsi="宋体" w:cs="宋体"/>
                <w:kern w:val="0"/>
              </w:rPr>
            </w:pPr>
            <w:r w:rsidRPr="00430D47">
              <w:rPr>
                <w:rFonts w:ascii="宋体" w:hAnsi="宋体" w:cs="宋体" w:hint="eastAsia"/>
                <w:kern w:val="0"/>
              </w:rPr>
              <w:t>创新型人才特征与培养</w:t>
            </w:r>
            <w:r>
              <w:rPr>
                <w:rFonts w:ascii="宋体" w:hAnsi="宋体" w:cs="宋体" w:hint="eastAsia"/>
                <w:kern w:val="0"/>
              </w:rPr>
              <w:t>（谷贤林）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10494</w:t>
            </w:r>
          </w:p>
        </w:tc>
        <w:tc>
          <w:tcPr>
            <w:tcW w:w="3583" w:type="dxa"/>
            <w:shd w:val="clear" w:color="000000" w:fill="FFFFFF"/>
            <w:vAlign w:val="center"/>
          </w:tcPr>
          <w:p w:rsidR="000C0C2E" w:rsidRDefault="000C0C2E" w:rsidP="00FB71D6">
            <w:pPr>
              <w:rPr>
                <w:rFonts w:ascii="宋体" w:hAnsi="宋体" w:cs="宋体"/>
                <w:kern w:val="0"/>
              </w:rPr>
            </w:pP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10512</w:t>
            </w:r>
          </w:p>
        </w:tc>
        <w:tc>
          <w:tcPr>
            <w:tcW w:w="4340" w:type="dxa"/>
            <w:shd w:val="clear" w:color="000000" w:fill="FFFFFF"/>
            <w:vAlign w:val="center"/>
          </w:tcPr>
          <w:p w:rsidR="000C0C2E" w:rsidRDefault="000C0C2E" w:rsidP="00FB71D6">
            <w:pPr>
              <w:rPr>
                <w:rFonts w:ascii="宋体" w:hAnsi="宋体" w:cs="宋体"/>
                <w:kern w:val="0"/>
              </w:rPr>
            </w:pPr>
            <w:r w:rsidRPr="007435F5">
              <w:rPr>
                <w:rFonts w:ascii="宋体" w:hAnsi="宋体" w:cs="宋体" w:hint="eastAsia"/>
                <w:kern w:val="0"/>
              </w:rPr>
              <w:t>教学名师谈教学——高校教学改革与教师成长杂谈</w:t>
            </w:r>
            <w:r>
              <w:rPr>
                <w:rFonts w:ascii="宋体" w:hAnsi="宋体" w:cs="宋体" w:hint="eastAsia"/>
                <w:kern w:val="0"/>
              </w:rPr>
              <w:t>（李辉）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10388</w:t>
            </w:r>
          </w:p>
        </w:tc>
        <w:tc>
          <w:tcPr>
            <w:tcW w:w="3583" w:type="dxa"/>
            <w:shd w:val="clear" w:color="000000" w:fill="FFFFFF"/>
            <w:vAlign w:val="center"/>
          </w:tcPr>
          <w:p w:rsidR="000C0C2E" w:rsidRPr="00F01D35" w:rsidRDefault="000C0C2E" w:rsidP="00FB71D6">
            <w:pPr>
              <w:rPr>
                <w:rFonts w:ascii="宋体" w:hAnsi="宋体" w:cs="宋体"/>
                <w:kern w:val="0"/>
              </w:rPr>
            </w:pPr>
            <w:r w:rsidRPr="000D58B0">
              <w:rPr>
                <w:rFonts w:ascii="宋体" w:hAnsi="宋体" w:hint="eastAsia"/>
              </w:rPr>
              <w:t>#国家创新发展战略与高校教育改革（张慕葏）</w:t>
            </w:r>
          </w:p>
        </w:tc>
        <w:tc>
          <w:tcPr>
            <w:tcW w:w="774" w:type="dxa"/>
            <w:shd w:val="clear" w:color="000000" w:fill="FFFFFF"/>
            <w:vAlign w:val="center"/>
          </w:tcPr>
          <w:p w:rsidR="000C0C2E" w:rsidRDefault="000C0C2E" w:rsidP="00FB71D6">
            <w:pPr>
              <w:jc w:val="center"/>
              <w:rPr>
                <w:rFonts w:ascii="宋体" w:hAnsi="宋体"/>
              </w:rPr>
            </w:pPr>
            <w:r w:rsidRPr="000D58B0">
              <w:rPr>
                <w:rFonts w:ascii="宋体" w:hAnsi="宋体" w:hint="eastAsia"/>
              </w:rPr>
              <w:t>10413</w:t>
            </w:r>
          </w:p>
        </w:tc>
        <w:tc>
          <w:tcPr>
            <w:tcW w:w="4340" w:type="dxa"/>
            <w:shd w:val="clear" w:color="000000" w:fill="FFFFFF"/>
            <w:vAlign w:val="center"/>
          </w:tcPr>
          <w:p w:rsidR="000C0C2E" w:rsidRPr="007435F5" w:rsidRDefault="000C0C2E" w:rsidP="00FB71D6">
            <w:pPr>
              <w:rPr>
                <w:rFonts w:ascii="宋体" w:hAnsi="宋体" w:cs="宋体"/>
                <w:kern w:val="0"/>
              </w:rPr>
            </w:pPr>
            <w:r w:rsidRPr="000D58B0">
              <w:rPr>
                <w:rFonts w:ascii="宋体" w:hAnsi="宋体" w:hint="eastAsia"/>
              </w:rPr>
              <w:t>#经济全球化背景下的国际高等教育发展现状与趋势（王晓阳）</w:t>
            </w:r>
          </w:p>
        </w:tc>
      </w:tr>
      <w:tr w:rsidR="008F6F9D" w:rsidTr="004F6114">
        <w:trPr>
          <w:cantSplit/>
          <w:trHeight w:val="642"/>
          <w:jc w:val="center"/>
        </w:trPr>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10419</w:t>
            </w:r>
          </w:p>
        </w:tc>
        <w:tc>
          <w:tcPr>
            <w:tcW w:w="3583" w:type="dxa"/>
            <w:shd w:val="clear" w:color="000000" w:fill="FFFFFF"/>
            <w:vAlign w:val="center"/>
          </w:tcPr>
          <w:p w:rsidR="008F6F9D" w:rsidRPr="00F01D35" w:rsidRDefault="008F6F9D" w:rsidP="00FB71D6">
            <w:pPr>
              <w:rPr>
                <w:rFonts w:ascii="宋体" w:hAnsi="宋体" w:cs="宋体"/>
                <w:kern w:val="0"/>
              </w:rPr>
            </w:pPr>
            <w:r w:rsidRPr="00657AE6">
              <w:rPr>
                <w:rFonts w:ascii="宋体" w:hAnsi="宋体" w:hint="eastAsia"/>
              </w:rPr>
              <w:t>#世界大学三大原型及中国大学双一流建设（王晓阳）</w:t>
            </w:r>
          </w:p>
        </w:tc>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10416</w:t>
            </w:r>
          </w:p>
        </w:tc>
        <w:tc>
          <w:tcPr>
            <w:tcW w:w="4340" w:type="dxa"/>
            <w:shd w:val="clear" w:color="000000" w:fill="FFFFFF"/>
            <w:vAlign w:val="center"/>
          </w:tcPr>
          <w:p w:rsidR="008F6F9D" w:rsidRPr="007435F5" w:rsidRDefault="008F6F9D" w:rsidP="00FB71D6">
            <w:pPr>
              <w:rPr>
                <w:rFonts w:ascii="宋体" w:hAnsi="宋体" w:cs="宋体"/>
                <w:kern w:val="0"/>
              </w:rPr>
            </w:pPr>
            <w:r w:rsidRPr="004D5480">
              <w:rPr>
                <w:rFonts w:ascii="宋体" w:hAnsi="宋体" w:hint="eastAsia"/>
              </w:rPr>
              <w:t>#全球化、一带一路与中国国际教育的机遇与挑战（王晓阳）</w:t>
            </w:r>
          </w:p>
        </w:tc>
      </w:tr>
      <w:tr w:rsidR="008F6F9D" w:rsidTr="004F6114">
        <w:trPr>
          <w:cantSplit/>
          <w:trHeight w:val="642"/>
          <w:jc w:val="center"/>
        </w:trPr>
        <w:tc>
          <w:tcPr>
            <w:tcW w:w="774" w:type="dxa"/>
            <w:shd w:val="clear" w:color="000000" w:fill="FFFFFF"/>
            <w:vAlign w:val="center"/>
          </w:tcPr>
          <w:p w:rsidR="008F6F9D" w:rsidRDefault="008F6F9D" w:rsidP="00FB71D6">
            <w:pPr>
              <w:jc w:val="center"/>
              <w:rPr>
                <w:rFonts w:ascii="宋体" w:hAnsi="宋体"/>
              </w:rPr>
            </w:pPr>
            <w:r>
              <w:rPr>
                <w:rFonts w:ascii="宋体" w:hAnsi="宋体" w:hint="eastAsia"/>
              </w:rPr>
              <w:t>10439</w:t>
            </w:r>
          </w:p>
        </w:tc>
        <w:tc>
          <w:tcPr>
            <w:tcW w:w="3583" w:type="dxa"/>
            <w:shd w:val="clear" w:color="000000" w:fill="FFFFFF"/>
            <w:vAlign w:val="center"/>
          </w:tcPr>
          <w:p w:rsidR="008F6F9D" w:rsidRPr="00F01D35" w:rsidRDefault="008F6F9D" w:rsidP="00FB71D6">
            <w:pPr>
              <w:rPr>
                <w:rFonts w:ascii="宋体" w:hAnsi="宋体" w:cs="宋体"/>
                <w:kern w:val="0"/>
              </w:rPr>
            </w:pPr>
            <w:r w:rsidRPr="00657AE6">
              <w:rPr>
                <w:rFonts w:ascii="宋体" w:hAnsi="宋体" w:hint="eastAsia"/>
              </w:rPr>
              <w:t>#教育科学与实证研究（杨开城）</w:t>
            </w:r>
          </w:p>
        </w:tc>
        <w:tc>
          <w:tcPr>
            <w:tcW w:w="774" w:type="dxa"/>
            <w:shd w:val="clear" w:color="000000" w:fill="FFFFFF"/>
            <w:vAlign w:val="center"/>
          </w:tcPr>
          <w:p w:rsidR="008F6F9D" w:rsidRDefault="008F6F9D" w:rsidP="00FB71D6">
            <w:pPr>
              <w:jc w:val="center"/>
              <w:rPr>
                <w:rFonts w:ascii="宋体" w:hAnsi="宋体"/>
              </w:rPr>
            </w:pPr>
          </w:p>
        </w:tc>
        <w:tc>
          <w:tcPr>
            <w:tcW w:w="4340" w:type="dxa"/>
            <w:shd w:val="clear" w:color="000000" w:fill="FFFFFF"/>
            <w:vAlign w:val="center"/>
          </w:tcPr>
          <w:p w:rsidR="008F6F9D" w:rsidRPr="007435F5" w:rsidRDefault="008F6F9D" w:rsidP="00FB71D6">
            <w:pPr>
              <w:rPr>
                <w:rFonts w:ascii="宋体" w:hAnsi="宋体" w:cs="宋体"/>
                <w:kern w:val="0"/>
              </w:rPr>
            </w:pPr>
          </w:p>
        </w:tc>
      </w:tr>
      <w:tr w:rsidR="000C0C2E" w:rsidTr="004F6114">
        <w:trPr>
          <w:cantSplit/>
          <w:trHeight w:val="536"/>
          <w:jc w:val="center"/>
        </w:trPr>
        <w:tc>
          <w:tcPr>
            <w:tcW w:w="9471" w:type="dxa"/>
            <w:gridSpan w:val="4"/>
            <w:shd w:val="clear" w:color="000000" w:fill="FFFFFF"/>
            <w:vAlign w:val="center"/>
          </w:tcPr>
          <w:p w:rsidR="000C0C2E" w:rsidRDefault="000C0C2E" w:rsidP="00FB71D6">
            <w:pPr>
              <w:widowControl/>
              <w:jc w:val="center"/>
              <w:rPr>
                <w:rFonts w:ascii="宋体" w:hAnsi="宋体" w:cs="宋体"/>
                <w:b/>
                <w:bCs/>
                <w:color w:val="000000"/>
                <w:kern w:val="0"/>
              </w:rPr>
            </w:pPr>
            <w:r>
              <w:rPr>
                <w:rFonts w:ascii="宋体" w:hAnsi="宋体" w:cs="宋体" w:hint="eastAsia"/>
                <w:b/>
                <w:bCs/>
                <w:color w:val="000000"/>
                <w:kern w:val="0"/>
              </w:rPr>
              <w:t>教师发展（32</w:t>
            </w:r>
            <w:r w:rsidR="00092AFD">
              <w:rPr>
                <w:rFonts w:ascii="宋体" w:hAnsi="宋体" w:cs="宋体" w:hint="eastAsia"/>
                <w:b/>
                <w:bCs/>
                <w:color w:val="000000"/>
                <w:kern w:val="0"/>
              </w:rPr>
              <w:t>5</w:t>
            </w:r>
            <w:r>
              <w:rPr>
                <w:rFonts w:ascii="宋体" w:hAnsi="宋体" w:cs="宋体" w:hint="eastAsia"/>
                <w:b/>
                <w:bCs/>
                <w:color w:val="000000"/>
                <w:kern w:val="0"/>
              </w:rPr>
              <w:t>）</w:t>
            </w:r>
          </w:p>
          <w:p w:rsidR="000C0C2E" w:rsidRDefault="000C0C2E" w:rsidP="00FB71D6">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10171</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10251</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10263</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10302</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微课的设计与创意（夏纪梅）</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10321</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MOOC设计方法与制作运营实战技巧（师雪霖）</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10217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kern w:val="0"/>
              </w:rPr>
              <w:t>高校教师教育教学技能（唐松林）</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10255</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学科知识转化为教学语言的策略（汤智）</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lastRenderedPageBreak/>
              <w:t>10265</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10269</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如何进行有效教学（宋峰）</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10293</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“有效教学理论”在现代课堂的实施（夏纪梅）</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10318</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互联网+时代学生核心素养的评价（刘红云）</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10294</w:t>
            </w:r>
          </w:p>
        </w:tc>
        <w:tc>
          <w:tcPr>
            <w:tcW w:w="4340" w:type="dxa"/>
            <w:shd w:val="clear" w:color="000000" w:fill="FFFFFF"/>
            <w:vAlign w:val="center"/>
          </w:tcPr>
          <w:p w:rsidR="000C0C2E" w:rsidRDefault="000C0C2E" w:rsidP="00FB71D6">
            <w:pPr>
              <w:spacing w:line="400" w:lineRule="exact"/>
              <w:rPr>
                <w:rFonts w:ascii="宋体" w:hAnsi="宋体"/>
                <w:u w:val="wavyHeavy"/>
              </w:rPr>
            </w:pPr>
            <w:r>
              <w:rPr>
                <w:rFonts w:ascii="宋体" w:hAnsi="宋体" w:cs="宋体" w:hint="eastAsia"/>
                <w:kern w:val="0"/>
              </w:rPr>
              <w:t>SCI期刊论文发表经验谈（童美松）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10166</w:t>
            </w:r>
          </w:p>
        </w:tc>
        <w:tc>
          <w:tcPr>
            <w:tcW w:w="3583" w:type="dxa"/>
            <w:shd w:val="clear" w:color="000000" w:fill="FFFFFF"/>
            <w:vAlign w:val="center"/>
          </w:tcPr>
          <w:p w:rsidR="000C0C2E" w:rsidRDefault="000C0C2E" w:rsidP="00FB71D6">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10225</w:t>
            </w:r>
          </w:p>
        </w:tc>
        <w:tc>
          <w:tcPr>
            <w:tcW w:w="4340" w:type="dxa"/>
            <w:shd w:val="clear" w:color="000000" w:fill="FFFFFF"/>
            <w:vAlign w:val="center"/>
          </w:tcPr>
          <w:p w:rsidR="000C0C2E" w:rsidRDefault="000C0C2E" w:rsidP="00FB71D6">
            <w:pPr>
              <w:spacing w:line="400" w:lineRule="exact"/>
              <w:rPr>
                <w:rFonts w:ascii="宋体" w:hAnsi="宋体"/>
                <w:u w:val="wavyHeavy"/>
              </w:rPr>
            </w:pPr>
            <w:r>
              <w:rPr>
                <w:rFonts w:ascii="宋体" w:hAnsi="宋体" w:cs="宋体" w:hint="eastAsia"/>
                <w:kern w:val="0"/>
              </w:rPr>
              <w:t>高校青年教师科研能力培养与发展（宋乃庆）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10290</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10316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生活中的宪法问题（王磊）</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10067</w:t>
            </w:r>
          </w:p>
        </w:tc>
        <w:tc>
          <w:tcPr>
            <w:tcW w:w="3583" w:type="dxa"/>
            <w:shd w:val="clear" w:color="000000" w:fill="FFFFFF"/>
            <w:vAlign w:val="center"/>
          </w:tcPr>
          <w:p w:rsidR="000C0C2E" w:rsidRDefault="000C0C2E" w:rsidP="00FB71D6">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10068</w:t>
            </w:r>
          </w:p>
        </w:tc>
        <w:tc>
          <w:tcPr>
            <w:tcW w:w="4340" w:type="dxa"/>
            <w:shd w:val="clear" w:color="000000" w:fill="FFFFFF"/>
            <w:vAlign w:val="center"/>
          </w:tcPr>
          <w:p w:rsidR="000C0C2E" w:rsidRDefault="000C0C2E" w:rsidP="00FB71D6">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10069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10083</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10112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10210</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10165</w:t>
            </w:r>
          </w:p>
        </w:tc>
        <w:tc>
          <w:tcPr>
            <w:tcW w:w="3583" w:type="dxa"/>
            <w:shd w:val="clear" w:color="000000" w:fill="FFFFFF"/>
            <w:vAlign w:val="center"/>
          </w:tcPr>
          <w:p w:rsidR="000C0C2E" w:rsidRDefault="000C0C2E" w:rsidP="00FB71D6">
            <w:pPr>
              <w:rPr>
                <w:rFonts w:ascii="宋体" w:hAnsi="宋体" w:cs="宋体"/>
                <w:kern w:val="0"/>
              </w:rPr>
            </w:pPr>
            <w:r w:rsidRPr="009A1E43">
              <w:rPr>
                <w:rFonts w:ascii="宋体" w:hAnsi="宋体" w:cs="宋体" w:hint="eastAsia"/>
                <w:kern w:val="0"/>
              </w:rPr>
              <w:t>航空母舰和舰载飞机 赵文利（北京航空航天大学）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人格与国性——大学生素质教育的两大主题（彭林）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10122</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10167</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10179</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砺炼身心，超越自我（李民）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10131</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10181</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儒家人生哲学与教师修养（张奇伟）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10133</w:t>
            </w:r>
          </w:p>
        </w:tc>
        <w:tc>
          <w:tcPr>
            <w:tcW w:w="3583" w:type="dxa"/>
            <w:shd w:val="clear" w:color="000000" w:fill="FFFFFF"/>
            <w:vAlign w:val="center"/>
          </w:tcPr>
          <w:p w:rsidR="000C0C2E" w:rsidRDefault="000C0C2E" w:rsidP="00FB71D6">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10183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最后的王朝：回顾与反思（欧阳军喜）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10136</w:t>
            </w:r>
          </w:p>
        </w:tc>
        <w:tc>
          <w:tcPr>
            <w:tcW w:w="3583"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10196</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法律与生活</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10149</w:t>
            </w:r>
          </w:p>
        </w:tc>
        <w:tc>
          <w:tcPr>
            <w:tcW w:w="3583" w:type="dxa"/>
            <w:shd w:val="clear" w:color="000000" w:fill="FFFFFF"/>
            <w:vAlign w:val="bottom"/>
          </w:tcPr>
          <w:p w:rsidR="000C0C2E" w:rsidRDefault="000C0C2E" w:rsidP="00FB71D6">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10193</w:t>
            </w:r>
          </w:p>
        </w:tc>
        <w:tc>
          <w:tcPr>
            <w:tcW w:w="4340" w:type="dxa"/>
            <w:shd w:val="clear" w:color="000000" w:fill="FFFFFF"/>
            <w:vAlign w:val="center"/>
          </w:tcPr>
          <w:p w:rsidR="000C0C2E" w:rsidRDefault="000C0C2E" w:rsidP="00FB71D6">
            <w:pPr>
              <w:rPr>
                <w:rFonts w:ascii="宋体" w:hAnsi="宋体" w:cs="宋体"/>
                <w:color w:val="000000"/>
                <w:kern w:val="0"/>
              </w:rPr>
            </w:pPr>
            <w:r>
              <w:rPr>
                <w:rFonts w:ascii="宋体" w:hAnsi="宋体" w:cs="宋体" w:hint="eastAsia"/>
                <w:color w:val="000000"/>
                <w:kern w:val="0"/>
              </w:rPr>
              <w:t>教师角色转型与岗位胜任</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10227</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适应大众化生源的高校教师发展支持策略（周华丽）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10248</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10250</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中国传统文化之昆曲之美(欧阳启名)</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rPr>
              <w:t>10253</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10254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易经的人生智慧（汝企和）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10260</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10266</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艺术与设计的审美（张夫也）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10273</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10277</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10278</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10283</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《史通》研读（瞿林东）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10288</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10289</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冰雪运动的艺术（王石安）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10296</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10299</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领导科学与领导艺术（张学政）</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10300</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10304</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中国电影创意思维瓶颈与突围（田卉群）</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10307</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10317</w:t>
            </w:r>
          </w:p>
        </w:tc>
        <w:tc>
          <w:tcPr>
            <w:tcW w:w="4340"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孔子（李山）</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10322</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10287</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科学养生健康饮食（范志红）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10120</w:t>
            </w:r>
          </w:p>
        </w:tc>
        <w:tc>
          <w:tcPr>
            <w:tcW w:w="3583" w:type="dxa"/>
            <w:shd w:val="clear" w:color="000000" w:fill="FFFFFF"/>
            <w:vAlign w:val="center"/>
          </w:tcPr>
          <w:p w:rsidR="000C0C2E" w:rsidRDefault="000C0C2E" w:rsidP="00FB71D6">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10164</w:t>
            </w:r>
          </w:p>
        </w:tc>
        <w:tc>
          <w:tcPr>
            <w:tcW w:w="4340" w:type="dxa"/>
            <w:shd w:val="clear" w:color="000000" w:fill="FFFFFF"/>
            <w:vAlign w:val="center"/>
          </w:tcPr>
          <w:p w:rsidR="000C0C2E" w:rsidRDefault="000C0C2E" w:rsidP="00FB71D6">
            <w:pPr>
              <w:spacing w:line="400" w:lineRule="exact"/>
              <w:rPr>
                <w:rFonts w:ascii="宋体" w:hAnsi="宋体"/>
              </w:rPr>
            </w:pPr>
            <w:r>
              <w:rPr>
                <w:rFonts w:ascii="宋体" w:hAnsi="宋体" w:cs="宋体" w:hint="eastAsia"/>
                <w:color w:val="000000"/>
                <w:kern w:val="0"/>
              </w:rPr>
              <w:t>幸福与压力管理（蔺桂瑞）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10226</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10238</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人类心理健康的维护与保健（胡佩诚）</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10244</w:t>
            </w:r>
          </w:p>
        </w:tc>
        <w:tc>
          <w:tcPr>
            <w:tcW w:w="3583" w:type="dxa"/>
            <w:shd w:val="clear" w:color="000000" w:fill="FFFFFF"/>
            <w:vAlign w:val="center"/>
          </w:tcPr>
          <w:p w:rsidR="000C0C2E" w:rsidRDefault="000C0C2E" w:rsidP="00FB71D6">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10311</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大学生的人生困惑与人文指导（赵雪波）</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10034</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10035</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10036</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10037</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10148</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0C0C2E" w:rsidRDefault="000C0C2E" w:rsidP="00FB71D6">
            <w:pPr>
              <w:widowControl/>
              <w:jc w:val="center"/>
              <w:rPr>
                <w:rFonts w:ascii="宋体" w:hAnsi="宋体" w:cs="宋体"/>
                <w:color w:val="000000"/>
                <w:kern w:val="0"/>
              </w:rPr>
            </w:pPr>
            <w:r>
              <w:rPr>
                <w:rFonts w:ascii="宋体" w:hAnsi="宋体" w:cs="宋体" w:hint="eastAsia"/>
                <w:color w:val="000000"/>
                <w:kern w:val="0"/>
              </w:rPr>
              <w:t>10039</w:t>
            </w:r>
          </w:p>
        </w:tc>
        <w:tc>
          <w:tcPr>
            <w:tcW w:w="4340" w:type="dxa"/>
            <w:shd w:val="clear" w:color="000000" w:fill="FFFFFF"/>
            <w:vAlign w:val="center"/>
          </w:tcPr>
          <w:p w:rsidR="000C0C2E" w:rsidRDefault="000C0C2E" w:rsidP="00FB71D6">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0C0C2E" w:rsidTr="004F6114">
        <w:trPr>
          <w:cantSplit/>
          <w:trHeight w:val="642"/>
          <w:jc w:val="center"/>
        </w:trPr>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0C0C2E" w:rsidRDefault="000C0C2E" w:rsidP="00FB71D6">
            <w:pPr>
              <w:widowControl/>
              <w:jc w:val="center"/>
              <w:rPr>
                <w:rFonts w:ascii="宋体" w:hAnsi="宋体" w:cs="宋体"/>
                <w:kern w:val="0"/>
              </w:rPr>
            </w:pPr>
            <w:r>
              <w:rPr>
                <w:rFonts w:ascii="宋体" w:hAnsi="宋体" w:cs="宋体" w:hint="eastAsia"/>
                <w:kern w:val="0"/>
              </w:rPr>
              <w:t>10282</w:t>
            </w:r>
          </w:p>
        </w:tc>
        <w:tc>
          <w:tcPr>
            <w:tcW w:w="4340" w:type="dxa"/>
            <w:shd w:val="clear" w:color="000000" w:fill="FFFFFF"/>
            <w:vAlign w:val="center"/>
          </w:tcPr>
          <w:p w:rsidR="000C0C2E" w:rsidRDefault="000C0C2E" w:rsidP="00FB71D6">
            <w:pPr>
              <w:widowControl/>
              <w:jc w:val="left"/>
              <w:rPr>
                <w:rFonts w:ascii="宋体" w:hAnsi="宋体" w:cs="宋体"/>
                <w:kern w:val="0"/>
              </w:rPr>
            </w:pPr>
            <w:r>
              <w:rPr>
                <w:rFonts w:ascii="宋体" w:hAnsi="宋体" w:cs="宋体" w:hint="eastAsia"/>
                <w:kern w:val="0"/>
              </w:rPr>
              <w:t>互联网+大学生素质教育（王立群）</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提升教育培训的针对性和实效性（陆林祥）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11113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健康生活远离癌症（罗健）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11115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音乐与生活（王立平）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歌唱的乐感及方法（郁钧剑）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阅读和精神生活（周国平）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管好您的健康（张军）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悦目赏心（陈炯）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书法赏析（陈少增）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11128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书法的演变及各种书体的风格特点(陈少增)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极地变化与人类未来(高登义)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强化教师礼仪塑造良好形象(李兴国)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11157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走进音乐世界(吕建强)</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自然灾害与应急救援(徐德诗)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音乐的形式与情感表达(赵方)</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油画艺术欣赏(徐唯辛)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开放式创新（杨海滨）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新闻事件与健康传播（白岩松）</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11169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现当代艺术鉴赏（岳路平）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从消化系统疾病防治谈中医与西医的整合（樊代明）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免疫与健康（陈钰）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声音的艺术（蒋大为）</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肿瘤的早期发现与防治（冯利）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压力缓解与情绪调控（蔺桂瑞）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脑卒中的预防和中医药治疗（高颖）</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角色、自我与领导干部的心理调节（蔺桂瑞）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情绪、健康和人生（郝万山）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人际关系调整与情绪调控（蔺桂瑞）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认知症的预防与照护（洪立）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糖尿病的中医治疗（倪青）</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脑血管病的预防与治疗（秦绍林）</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秋冬之交话养生（温长路）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11259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阳春三月话养生（温长路）</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11260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中医帮您找准病根调血糖（辛海）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慢病防控与保健管理（王陇德）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认识中风，从细节做起（张宏伟）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中医养生辨真伪（温长路）</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预防肿瘤健康一生（张培彤）</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心身健康之道（赵志付）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11269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颈肩病的中医药防治（赵勇）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突发事件应急管理（钟开斌）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腰椎病的中医药防治（赵勇）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11273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走进音乐的世界（周海宏）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礼仪（专家组）</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11289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高校教学理念、教学方法与实践（理工）——高等学校教学法专题（潘懋元）</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高校教学理念、教学方法与实践（理工）——课程建设与高校教学方法改革（黄荣怀）</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高校教学理念、教学方法与实践（理工）——案例教学法通过有招学无招（李尚志）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11298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11299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高校教学理念、教学方法与实践（理工）——实验教学理念与方法（孟长功）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11301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11303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11305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国外大学课堂教学模式借鉴——以学生成长为中心：美国大学课堂教学模式（马万华）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11309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国外大学课堂教学模式借鉴——法国大学课堂教学模式（高宣杨）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教学设计——学习结果与教学目标（皮连生、吴红耘）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11312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教学设计——陈述性知识的教学设计（吴红耘）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教学设计——以培养综合能力为主要目标的教学设计（吴红耘）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现代教育技术在高校教学中的应用——基于数字化环境的教学模式探索（何克抗）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11319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现代教育技术在高校教学中的应用——教育技术与高校课程建设（李克东）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现代教育技术在高校教学中的应用——绩效导向的企业E-Learning培训课程设计（谢幼如）</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现代教育技术在高校教学中的应用——网络教学的实践与应用（冯大建）</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高校教师多媒体课件制作技能提升——课件中的多媒体与动画应用技术（裴纯礼）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微课的设计、开发与应用——背景介绍（焦建利）</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11329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微课的设计、开发与应用——如何制作出色的教学视频（汪琼）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视频课程与多媒体课件制作——大学课堂多媒体课件制作中高级技巧打印（揭安全）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视频课程与多媒体课件制作——大学教育的新理念（汪青云）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11339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 开发设计与案例（蔡宝来）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翻转课堂的探索与实践——MOOC开发设计的常见问题（蔡宝来）</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MOOC教学影片制作方法与技巧——MOOC影像构建法则（胡东雁）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MOOC教学影片制作方法与技巧——MOOC导演工作单元（胡东雁）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MOOC教学影片制作方法与技巧——MOOC拍摄实践单元（胡东雁）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11348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11349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科研方法与项目申报（文）——关于教育部人文社科项目申报的有关事宜（李建平）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科研方法与项目申报（文）——把提高教育研究质量上升为国家战略（曾天山）</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科研方法与项目申报（理工）——“十二五”科技发展规划和科技计划管理改革（吕静）</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科研方法与项目申报（理工）——如何在各类科研基金课题申报中取得成功（赵醒村）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11358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0C0C2E" w:rsidRDefault="000C0C2E" w:rsidP="00FB71D6">
            <w:pPr>
              <w:jc w:val="center"/>
              <w:rPr>
                <w:rFonts w:ascii="宋体" w:hAnsi="宋体"/>
              </w:rPr>
            </w:pPr>
            <w:r>
              <w:rPr>
                <w:rFonts w:ascii="宋体" w:hAnsi="宋体"/>
              </w:rPr>
              <w:t>11359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学术论文写作与发表——学术论文的凝练、创新与发表（蔡双立）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学术论文写作与发表——如何衡量学术论文写作的质量（蒋重跃）</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科研项目设计与申报（文）——科研项目的申报与体会（李建平）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科研项目设计与申报（理工）——寓教于研“做学问”（王金发）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11369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科研项目设计与申报（理工）——NSFC概况及申请技巧、注意事项（汤敏慧）</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青年教师职业生涯规划与发展——治学方法与学术人生（张贤科）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青年教师职业生涯规划与发展——幸运是怎样炼成的：我的教师生涯（李尚志）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大学生职业发展与就业指导——质量•生本（陈宁）</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11377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11378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11379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国学与智慧人生——曾国藩的人生智慧与教育思想（郦波）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国学与智慧人生——神奇的天干地支与五行（汝企和）</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教学相长、为人师表：教师的修养及礼仪——教师形象设计与公共礼仪（徐莉）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11384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心理学在高校教学过程中的应用——高等教育中的学习心理规律及其应用（姚梅林）</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现代礼仪——让每一堂课充满智慧和艺术（袁涤非）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11388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现代礼仪——礼仪概说（袁涤非）</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11389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现代礼仪——言谈礼仪（袁涤非）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11390</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现代礼仪——仪表仪态礼仪（袁涤非）</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11391</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高校教师师德素养与专业发展——如何成为专业卓越的高校教师（崔景贵）</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高校教师师德素养与专业发展——高校教师的内心与德行修炼（班华）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高校教师师德素养与专业发展——从心理教育到高校德育（沈贵鹏）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11396</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11397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演讲与口才——演讲的概述与听众分析（姚小玲）</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11398</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10517</w:t>
            </w:r>
          </w:p>
        </w:tc>
        <w:tc>
          <w:tcPr>
            <w:tcW w:w="4340" w:type="dxa"/>
            <w:shd w:val="clear" w:color="000000" w:fill="FFFFFF"/>
            <w:vAlign w:val="center"/>
          </w:tcPr>
          <w:p w:rsidR="000C0C2E" w:rsidRDefault="000C0C2E" w:rsidP="00FB71D6">
            <w:pPr>
              <w:rPr>
                <w:rFonts w:ascii="宋体" w:hAnsi="宋体"/>
              </w:rPr>
            </w:pPr>
            <w:r w:rsidRPr="007435F5">
              <w:rPr>
                <w:rFonts w:ascii="宋体" w:hAnsi="宋体" w:hint="eastAsia"/>
              </w:rPr>
              <w:t>如何提升课堂教学的水平</w:t>
            </w:r>
            <w:r>
              <w:rPr>
                <w:rFonts w:ascii="宋体" w:hAnsi="宋体" w:hint="eastAsia"/>
              </w:rPr>
              <w:t>（杨共乐）</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10495</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0C0C2E" w:rsidRPr="002027B5" w:rsidRDefault="000C0C2E" w:rsidP="00FB71D6">
            <w:pPr>
              <w:jc w:val="center"/>
              <w:rPr>
                <w:rFonts w:ascii="宋体" w:hAnsi="宋体"/>
              </w:rPr>
            </w:pPr>
            <w:r>
              <w:rPr>
                <w:rFonts w:ascii="宋体" w:hAnsi="宋体" w:hint="eastAsia"/>
              </w:rPr>
              <w:t>10330</w:t>
            </w:r>
          </w:p>
        </w:tc>
        <w:tc>
          <w:tcPr>
            <w:tcW w:w="4340" w:type="dxa"/>
            <w:shd w:val="clear" w:color="000000" w:fill="FFFFFF"/>
            <w:vAlign w:val="center"/>
          </w:tcPr>
          <w:p w:rsidR="000C0C2E" w:rsidRDefault="000C0C2E" w:rsidP="00FB71D6">
            <w:pPr>
              <w:rPr>
                <w:rFonts w:ascii="宋体" w:hAnsi="宋体"/>
              </w:rPr>
            </w:pPr>
            <w:r w:rsidRPr="007E7450">
              <w:rPr>
                <w:rFonts w:ascii="宋体" w:hAnsi="宋体" w:hint="eastAsia"/>
              </w:rPr>
              <w:t>实践能力助推工程技术创新</w:t>
            </w:r>
            <w:r>
              <w:rPr>
                <w:rFonts w:ascii="宋体" w:hAnsi="宋体" w:hint="eastAsia"/>
              </w:rPr>
              <w:t>（傅水根）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10354</w:t>
            </w:r>
          </w:p>
        </w:tc>
        <w:tc>
          <w:tcPr>
            <w:tcW w:w="3583" w:type="dxa"/>
            <w:shd w:val="clear" w:color="000000" w:fill="FFFFFF"/>
            <w:vAlign w:val="center"/>
          </w:tcPr>
          <w:p w:rsidR="000C0C2E" w:rsidRDefault="000C0C2E" w:rsidP="00FB71D6">
            <w:pPr>
              <w:rPr>
                <w:rFonts w:ascii="宋体" w:hAnsi="宋体"/>
              </w:rPr>
            </w:pP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0C0C2E" w:rsidRPr="007E7450" w:rsidRDefault="000C0C2E" w:rsidP="00FB71D6">
            <w:pPr>
              <w:jc w:val="center"/>
              <w:rPr>
                <w:rFonts w:ascii="宋体" w:hAnsi="宋体"/>
              </w:rPr>
            </w:pPr>
            <w:r>
              <w:rPr>
                <w:rFonts w:ascii="宋体" w:hAnsi="宋体" w:hint="eastAsia"/>
              </w:rPr>
              <w:t>10334</w:t>
            </w:r>
          </w:p>
        </w:tc>
        <w:tc>
          <w:tcPr>
            <w:tcW w:w="4340" w:type="dxa"/>
            <w:shd w:val="clear" w:color="000000" w:fill="FFFFFF"/>
            <w:vAlign w:val="center"/>
          </w:tcPr>
          <w:p w:rsidR="000C0C2E" w:rsidRDefault="000C0C2E" w:rsidP="00FB71D6">
            <w:pPr>
              <w:rPr>
                <w:rFonts w:ascii="宋体" w:hAnsi="宋体"/>
              </w:rPr>
            </w:pPr>
            <w:r w:rsidRPr="00DC24E0">
              <w:rPr>
                <w:rFonts w:ascii="宋体" w:hAnsi="宋体" w:hint="eastAsia"/>
              </w:rPr>
              <w:t>中西文化性格的比较及刚柔相济的未来</w:t>
            </w:r>
            <w:r>
              <w:rPr>
                <w:rFonts w:ascii="宋体" w:hAnsi="宋体" w:hint="eastAsia"/>
              </w:rPr>
              <w:t>（高旭东）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10336</w:t>
            </w:r>
          </w:p>
        </w:tc>
        <w:tc>
          <w:tcPr>
            <w:tcW w:w="3583" w:type="dxa"/>
            <w:shd w:val="clear" w:color="000000" w:fill="FFFFFF"/>
            <w:vAlign w:val="center"/>
          </w:tcPr>
          <w:p w:rsidR="000C0C2E" w:rsidRDefault="000C0C2E" w:rsidP="00FB71D6">
            <w:pPr>
              <w:rPr>
                <w:rFonts w:ascii="宋体" w:hAnsi="宋体"/>
              </w:rPr>
            </w:pP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10339</w:t>
            </w:r>
          </w:p>
        </w:tc>
        <w:tc>
          <w:tcPr>
            <w:tcW w:w="4340" w:type="dxa"/>
            <w:shd w:val="clear" w:color="000000" w:fill="FFFFFF"/>
            <w:vAlign w:val="center"/>
          </w:tcPr>
          <w:p w:rsidR="000C0C2E" w:rsidRDefault="000C0C2E" w:rsidP="00FB71D6">
            <w:pPr>
              <w:rPr>
                <w:rFonts w:ascii="宋体" w:hAnsi="宋体"/>
              </w:rPr>
            </w:pPr>
            <w:r w:rsidRPr="00FC6B23">
              <w:rPr>
                <w:rFonts w:ascii="宋体" w:hAnsi="宋体" w:hint="eastAsia"/>
              </w:rPr>
              <w:t>互联网+时代的学习理论1</w:t>
            </w:r>
            <w:r>
              <w:rPr>
                <w:rFonts w:ascii="宋体" w:hAnsi="宋体" w:hint="eastAsia"/>
              </w:rPr>
              <w:t>（王竹立）</w:t>
            </w:r>
          </w:p>
        </w:tc>
      </w:tr>
      <w:tr w:rsidR="000C0C2E" w:rsidTr="004F6114">
        <w:trPr>
          <w:cantSplit/>
          <w:trHeight w:val="642"/>
          <w:jc w:val="center"/>
        </w:trPr>
        <w:tc>
          <w:tcPr>
            <w:tcW w:w="774" w:type="dxa"/>
            <w:shd w:val="clear" w:color="000000" w:fill="FFFFFF"/>
            <w:vAlign w:val="center"/>
          </w:tcPr>
          <w:p w:rsidR="000C0C2E" w:rsidRPr="00FC6B23" w:rsidRDefault="000C0C2E" w:rsidP="00FB71D6">
            <w:pPr>
              <w:jc w:val="center"/>
              <w:rPr>
                <w:rFonts w:ascii="宋体" w:hAnsi="宋体"/>
              </w:rPr>
            </w:pPr>
            <w:r>
              <w:rPr>
                <w:rFonts w:ascii="宋体" w:hAnsi="宋体"/>
              </w:rPr>
              <w:t>10340</w:t>
            </w:r>
          </w:p>
        </w:tc>
        <w:tc>
          <w:tcPr>
            <w:tcW w:w="3583" w:type="dxa"/>
            <w:shd w:val="clear" w:color="000000" w:fill="FFFFFF"/>
            <w:vAlign w:val="center"/>
          </w:tcPr>
          <w:p w:rsidR="000C0C2E" w:rsidRDefault="000C0C2E" w:rsidP="00FB71D6">
            <w:pPr>
              <w:rPr>
                <w:rFonts w:ascii="宋体" w:hAnsi="宋体"/>
              </w:rPr>
            </w:pP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0C0C2E" w:rsidRPr="00CC2757" w:rsidRDefault="000C0C2E" w:rsidP="00FB71D6">
            <w:pPr>
              <w:jc w:val="center"/>
              <w:rPr>
                <w:rFonts w:ascii="宋体" w:hAnsi="宋体"/>
              </w:rPr>
            </w:pPr>
            <w:r>
              <w:rPr>
                <w:rFonts w:ascii="宋体" w:hAnsi="宋体"/>
              </w:rPr>
              <w:t>10341</w:t>
            </w:r>
          </w:p>
        </w:tc>
        <w:tc>
          <w:tcPr>
            <w:tcW w:w="4340" w:type="dxa"/>
            <w:shd w:val="clear" w:color="000000" w:fill="FFFFFF"/>
            <w:vAlign w:val="center"/>
          </w:tcPr>
          <w:p w:rsidR="000C0C2E" w:rsidRDefault="000C0C2E" w:rsidP="00FB71D6">
            <w:pPr>
              <w:rPr>
                <w:rFonts w:ascii="宋体" w:hAnsi="宋体"/>
              </w:rPr>
            </w:pPr>
            <w:r w:rsidRPr="00CC2757">
              <w:rPr>
                <w:rFonts w:ascii="宋体" w:hAnsi="宋体" w:hint="eastAsia"/>
              </w:rPr>
              <w:t>美术作品的鉴赏技巧与教学要点</w:t>
            </w:r>
            <w:r>
              <w:rPr>
                <w:rFonts w:ascii="宋体" w:hAnsi="宋体" w:hint="eastAsia"/>
              </w:rPr>
              <w:t>（张夫也）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10344</w:t>
            </w:r>
          </w:p>
        </w:tc>
        <w:tc>
          <w:tcPr>
            <w:tcW w:w="3583" w:type="dxa"/>
            <w:shd w:val="clear" w:color="000000" w:fill="FFFFFF"/>
            <w:vAlign w:val="center"/>
          </w:tcPr>
          <w:p w:rsidR="000C0C2E" w:rsidRDefault="000C0C2E" w:rsidP="00FB71D6">
            <w:pPr>
              <w:rPr>
                <w:rFonts w:ascii="宋体" w:hAnsi="宋体"/>
              </w:rPr>
            </w:pP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10345</w:t>
            </w:r>
          </w:p>
        </w:tc>
        <w:tc>
          <w:tcPr>
            <w:tcW w:w="4340" w:type="dxa"/>
            <w:shd w:val="clear" w:color="000000" w:fill="FFFFFF"/>
            <w:vAlign w:val="center"/>
          </w:tcPr>
          <w:p w:rsidR="000C0C2E" w:rsidRDefault="000C0C2E" w:rsidP="00FB71D6">
            <w:pPr>
              <w:rPr>
                <w:rFonts w:ascii="宋体" w:hAnsi="宋体"/>
              </w:rPr>
            </w:pPr>
            <w:r w:rsidRPr="00A54FAD">
              <w:rPr>
                <w:rFonts w:ascii="宋体" w:hAnsi="宋体" w:hint="eastAsia"/>
              </w:rPr>
              <w:t>教学与生活的平衡艺术</w:t>
            </w:r>
            <w:r>
              <w:rPr>
                <w:rFonts w:ascii="宋体" w:hAnsi="宋体" w:hint="eastAsia"/>
              </w:rPr>
              <w:t>（国智丹）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10331</w:t>
            </w:r>
          </w:p>
        </w:tc>
        <w:tc>
          <w:tcPr>
            <w:tcW w:w="3583" w:type="dxa"/>
            <w:shd w:val="clear" w:color="000000" w:fill="FFFFFF"/>
            <w:vAlign w:val="center"/>
          </w:tcPr>
          <w:p w:rsidR="000C0C2E" w:rsidRDefault="000C0C2E" w:rsidP="00FB71D6">
            <w:pPr>
              <w:rPr>
                <w:rFonts w:ascii="宋体" w:hAnsi="宋体"/>
              </w:rPr>
            </w:pP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10349</w:t>
            </w:r>
          </w:p>
        </w:tc>
        <w:tc>
          <w:tcPr>
            <w:tcW w:w="4340" w:type="dxa"/>
            <w:shd w:val="clear" w:color="000000" w:fill="FFFFFF"/>
            <w:vAlign w:val="center"/>
          </w:tcPr>
          <w:p w:rsidR="000C0C2E" w:rsidRDefault="000C0C2E" w:rsidP="00FB71D6">
            <w:pPr>
              <w:rPr>
                <w:rFonts w:ascii="宋体" w:hAnsi="宋体"/>
              </w:rPr>
            </w:pPr>
            <w:r w:rsidRPr="007E7450">
              <w:rPr>
                <w:rFonts w:ascii="宋体" w:hAnsi="宋体" w:hint="eastAsia"/>
              </w:rPr>
              <w:t>如何做一名学生喜爱的老师</w:t>
            </w:r>
            <w:r>
              <w:rPr>
                <w:rFonts w:ascii="宋体" w:hAnsi="宋体" w:hint="eastAsia"/>
              </w:rPr>
              <w:t>2（李丹青）</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10356</w:t>
            </w:r>
          </w:p>
        </w:tc>
        <w:tc>
          <w:tcPr>
            <w:tcW w:w="3583" w:type="dxa"/>
            <w:shd w:val="clear" w:color="000000" w:fill="FFFFFF"/>
            <w:vAlign w:val="center"/>
          </w:tcPr>
          <w:p w:rsidR="000C0C2E" w:rsidRDefault="000C0C2E" w:rsidP="00FB71D6">
            <w:pPr>
              <w:rPr>
                <w:rFonts w:ascii="宋体" w:hAnsi="宋体"/>
              </w:rPr>
            </w:pP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0C0C2E" w:rsidRPr="00587C8F" w:rsidRDefault="000C0C2E" w:rsidP="00FB71D6">
            <w:pPr>
              <w:jc w:val="center"/>
              <w:rPr>
                <w:rFonts w:ascii="宋体" w:hAnsi="宋体"/>
              </w:rPr>
            </w:pPr>
            <w:r>
              <w:rPr>
                <w:rFonts w:ascii="宋体" w:hAnsi="宋体"/>
              </w:rPr>
              <w:t>10357</w:t>
            </w:r>
          </w:p>
        </w:tc>
        <w:tc>
          <w:tcPr>
            <w:tcW w:w="4340" w:type="dxa"/>
            <w:shd w:val="clear" w:color="000000" w:fill="FFFFFF"/>
            <w:vAlign w:val="center"/>
          </w:tcPr>
          <w:p w:rsidR="000C0C2E" w:rsidRDefault="000C0C2E" w:rsidP="00FB71D6">
            <w:pPr>
              <w:rPr>
                <w:rFonts w:ascii="宋体" w:hAnsi="宋体"/>
              </w:rPr>
            </w:pPr>
            <w:r w:rsidRPr="00587C8F">
              <w:rPr>
                <w:rFonts w:ascii="宋体" w:hAnsi="宋体" w:hint="eastAsia"/>
              </w:rPr>
              <w:t>磨练与嬗变：青年老师的凤凰涅槃</w:t>
            </w:r>
            <w:r>
              <w:rPr>
                <w:rFonts w:ascii="宋体" w:hAnsi="宋体" w:hint="eastAsia"/>
              </w:rPr>
              <w:t>（国万忠）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10360</w:t>
            </w:r>
          </w:p>
        </w:tc>
        <w:tc>
          <w:tcPr>
            <w:tcW w:w="3583" w:type="dxa"/>
            <w:shd w:val="clear" w:color="000000" w:fill="FFFFFF"/>
            <w:vAlign w:val="center"/>
          </w:tcPr>
          <w:p w:rsidR="000C0C2E" w:rsidRDefault="000C0C2E" w:rsidP="00FB71D6">
            <w:pPr>
              <w:rPr>
                <w:rFonts w:ascii="宋体" w:hAnsi="宋体"/>
              </w:rPr>
            </w:pP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10362</w:t>
            </w:r>
          </w:p>
        </w:tc>
        <w:tc>
          <w:tcPr>
            <w:tcW w:w="4340" w:type="dxa"/>
            <w:shd w:val="clear" w:color="000000" w:fill="FFFFFF"/>
            <w:vAlign w:val="center"/>
          </w:tcPr>
          <w:p w:rsidR="000C0C2E" w:rsidRDefault="000C0C2E" w:rsidP="00FB71D6">
            <w:pPr>
              <w:rPr>
                <w:rFonts w:ascii="宋体" w:hAnsi="宋体"/>
              </w:rPr>
            </w:pPr>
            <w:r w:rsidRPr="000C7B5D">
              <w:rPr>
                <w:rFonts w:ascii="宋体" w:hAnsi="宋体" w:hint="eastAsia"/>
              </w:rPr>
              <w:t>有效教师发展活动面面观</w:t>
            </w:r>
            <w:r>
              <w:rPr>
                <w:rFonts w:ascii="宋体" w:hAnsi="宋体" w:hint="eastAsia"/>
              </w:rPr>
              <w:t>（张胜全）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10363</w:t>
            </w:r>
          </w:p>
        </w:tc>
        <w:tc>
          <w:tcPr>
            <w:tcW w:w="3583" w:type="dxa"/>
            <w:shd w:val="clear" w:color="000000" w:fill="FFFFFF"/>
            <w:vAlign w:val="center"/>
          </w:tcPr>
          <w:p w:rsidR="000C0C2E" w:rsidRDefault="000C0C2E" w:rsidP="00FB71D6">
            <w:pPr>
              <w:rPr>
                <w:rFonts w:ascii="宋体" w:hAnsi="宋体"/>
              </w:rPr>
            </w:pP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0C0C2E" w:rsidRPr="002E177D" w:rsidRDefault="000C0C2E" w:rsidP="00FB71D6">
            <w:pPr>
              <w:jc w:val="center"/>
              <w:rPr>
                <w:rFonts w:ascii="宋体" w:hAnsi="宋体"/>
              </w:rPr>
            </w:pPr>
            <w:r>
              <w:rPr>
                <w:rFonts w:ascii="宋体" w:hAnsi="宋体" w:hint="eastAsia"/>
              </w:rPr>
              <w:t>10366</w:t>
            </w:r>
          </w:p>
        </w:tc>
        <w:tc>
          <w:tcPr>
            <w:tcW w:w="4340" w:type="dxa"/>
            <w:shd w:val="clear" w:color="000000" w:fill="FFFFFF"/>
            <w:vAlign w:val="center"/>
          </w:tcPr>
          <w:p w:rsidR="000C0C2E" w:rsidRDefault="000C0C2E" w:rsidP="00FB71D6">
            <w:pPr>
              <w:rPr>
                <w:rFonts w:ascii="宋体" w:hAnsi="宋体"/>
              </w:rPr>
            </w:pPr>
            <w:r w:rsidRPr="00430D47">
              <w:rPr>
                <w:rFonts w:ascii="宋体" w:hAnsi="宋体" w:hint="eastAsia"/>
              </w:rPr>
              <w:t>高校教师的情绪管理</w:t>
            </w:r>
            <w:r>
              <w:rPr>
                <w:rFonts w:ascii="宋体" w:hAnsi="宋体" w:hint="eastAsia"/>
              </w:rPr>
              <w:t>（国智丹）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10368</w:t>
            </w:r>
          </w:p>
        </w:tc>
        <w:tc>
          <w:tcPr>
            <w:tcW w:w="3583" w:type="dxa"/>
            <w:shd w:val="clear" w:color="000000" w:fill="FFFFFF"/>
            <w:vAlign w:val="center"/>
          </w:tcPr>
          <w:p w:rsidR="000C0C2E" w:rsidRDefault="000C0C2E" w:rsidP="00FB71D6">
            <w:pPr>
              <w:rPr>
                <w:rFonts w:ascii="宋体" w:hAnsi="宋体"/>
              </w:rPr>
            </w:pP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10371</w:t>
            </w:r>
          </w:p>
        </w:tc>
        <w:tc>
          <w:tcPr>
            <w:tcW w:w="4340" w:type="dxa"/>
            <w:shd w:val="clear" w:color="000000" w:fill="FFFFFF"/>
            <w:vAlign w:val="center"/>
          </w:tcPr>
          <w:p w:rsidR="000C0C2E" w:rsidRDefault="000C0C2E" w:rsidP="00FB71D6">
            <w:pPr>
              <w:rPr>
                <w:rFonts w:ascii="宋体" w:hAnsi="宋体"/>
              </w:rPr>
            </w:pPr>
            <w:r w:rsidRPr="00D85510">
              <w:rPr>
                <w:rFonts w:ascii="宋体" w:hAnsi="宋体" w:hint="eastAsia"/>
              </w:rPr>
              <w:t>基于移动APP应用的翻转课堂教学探索</w:t>
            </w:r>
            <w:r>
              <w:rPr>
                <w:rFonts w:ascii="宋体" w:hAnsi="宋体" w:hint="eastAsia"/>
              </w:rPr>
              <w:t>（杨江涛）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10372</w:t>
            </w:r>
          </w:p>
        </w:tc>
        <w:tc>
          <w:tcPr>
            <w:tcW w:w="3583" w:type="dxa"/>
            <w:shd w:val="clear" w:color="000000" w:fill="FFFFFF"/>
            <w:vAlign w:val="center"/>
          </w:tcPr>
          <w:p w:rsidR="000C0C2E" w:rsidRDefault="000C0C2E" w:rsidP="00FB71D6">
            <w:pPr>
              <w:rPr>
                <w:rFonts w:ascii="宋体" w:hAnsi="宋体"/>
              </w:rPr>
            </w:pP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10373</w:t>
            </w:r>
          </w:p>
        </w:tc>
        <w:tc>
          <w:tcPr>
            <w:tcW w:w="4340" w:type="dxa"/>
            <w:shd w:val="clear" w:color="000000" w:fill="FFFFFF"/>
            <w:vAlign w:val="center"/>
          </w:tcPr>
          <w:p w:rsidR="000C0C2E" w:rsidRDefault="000C0C2E" w:rsidP="00FB71D6">
            <w:pPr>
              <w:rPr>
                <w:rFonts w:ascii="宋体" w:hAnsi="宋体"/>
              </w:rPr>
            </w:pPr>
            <w:r w:rsidRPr="00D85510">
              <w:rPr>
                <w:rFonts w:ascii="宋体" w:hAnsi="宋体" w:hint="eastAsia"/>
              </w:rPr>
              <w:t>轻松玩转Excel</w:t>
            </w:r>
            <w:r>
              <w:rPr>
                <w:rFonts w:ascii="宋体" w:hAnsi="宋体" w:hint="eastAsia"/>
              </w:rPr>
              <w:t>（黄群金）</w:t>
            </w:r>
          </w:p>
        </w:tc>
      </w:tr>
      <w:tr w:rsidR="000C0C2E" w:rsidTr="004F6114">
        <w:trPr>
          <w:cantSplit/>
          <w:trHeight w:val="642"/>
          <w:jc w:val="center"/>
        </w:trPr>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rPr>
              <w:t>10514</w:t>
            </w:r>
          </w:p>
        </w:tc>
        <w:tc>
          <w:tcPr>
            <w:tcW w:w="3583" w:type="dxa"/>
            <w:shd w:val="clear" w:color="000000" w:fill="FFFFFF"/>
            <w:vAlign w:val="center"/>
          </w:tcPr>
          <w:p w:rsidR="000C0C2E" w:rsidRDefault="000C0C2E" w:rsidP="00FB71D6">
            <w:pPr>
              <w:jc w:val="left"/>
              <w:rPr>
                <w:rFonts w:ascii="宋体" w:hAnsi="宋体"/>
              </w:rPr>
            </w:pPr>
            <w:r w:rsidRPr="007435F5">
              <w:rPr>
                <w:rFonts w:ascii="宋体" w:hAnsi="宋体" w:hint="eastAsia"/>
              </w:rPr>
              <w:t>教学名师谈教学——运用教学理论 提高课堂教学艺术</w:t>
            </w:r>
            <w:r>
              <w:rPr>
                <w:rFonts w:ascii="宋体" w:hAnsi="宋体" w:hint="eastAsia"/>
              </w:rPr>
              <w:t>（张爱华）</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hint="eastAsia"/>
              </w:rPr>
              <w:t>10497</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如何进行高质量科研活动与发表高水平SCI论文</w:t>
            </w:r>
            <w:r>
              <w:rPr>
                <w:rFonts w:ascii="宋体" w:hAnsi="宋体" w:hint="eastAsia"/>
              </w:rPr>
              <w:t>（童美松）</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10513</w:t>
            </w:r>
          </w:p>
        </w:tc>
        <w:tc>
          <w:tcPr>
            <w:tcW w:w="3583" w:type="dxa"/>
            <w:shd w:val="clear" w:color="000000" w:fill="FFFFFF"/>
            <w:vAlign w:val="center"/>
          </w:tcPr>
          <w:p w:rsidR="000C0C2E" w:rsidRDefault="000C0C2E" w:rsidP="00FB71D6">
            <w:pPr>
              <w:rPr>
                <w:rFonts w:ascii="宋体" w:hAnsi="宋体"/>
              </w:rPr>
            </w:pPr>
            <w:r w:rsidRPr="007435F5">
              <w:rPr>
                <w:rFonts w:ascii="宋体" w:hAnsi="宋体" w:hint="eastAsia"/>
              </w:rPr>
              <w:t>教学名师谈教学——大学教师的教学、科研与教育科学研究</w:t>
            </w:r>
            <w:r>
              <w:rPr>
                <w:rFonts w:ascii="宋体" w:hAnsi="宋体" w:hint="eastAsia"/>
              </w:rPr>
              <w:t>（傅水根）</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10374</w:t>
            </w:r>
          </w:p>
        </w:tc>
        <w:tc>
          <w:tcPr>
            <w:tcW w:w="4340" w:type="dxa"/>
            <w:shd w:val="clear" w:color="000000" w:fill="FFFFFF"/>
            <w:vAlign w:val="center"/>
          </w:tcPr>
          <w:p w:rsidR="000C0C2E" w:rsidRDefault="000C0C2E" w:rsidP="00FB71D6">
            <w:pPr>
              <w:rPr>
                <w:rFonts w:ascii="宋体" w:hAnsi="宋体"/>
              </w:rPr>
            </w:pPr>
            <w:r w:rsidRPr="00662003">
              <w:rPr>
                <w:rFonts w:ascii="宋体" w:hAnsi="宋体" w:hint="eastAsia"/>
              </w:rPr>
              <w:t>#课前准备与板书设计（朱月龙）</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10375</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#“在当下遇见幸福”--高校教师压力与幸福的平衡（国智丹）</w:t>
            </w:r>
          </w:p>
        </w:tc>
        <w:tc>
          <w:tcPr>
            <w:tcW w:w="774" w:type="dxa"/>
            <w:shd w:val="clear" w:color="000000" w:fill="FFFFFF"/>
            <w:vAlign w:val="center"/>
          </w:tcPr>
          <w:p w:rsidR="000C0C2E" w:rsidRPr="007435F5" w:rsidRDefault="000C0C2E" w:rsidP="00FB71D6">
            <w:pPr>
              <w:jc w:val="center"/>
              <w:rPr>
                <w:rFonts w:ascii="宋体" w:hAnsi="宋体"/>
              </w:rPr>
            </w:pPr>
            <w:r w:rsidRPr="003B5850">
              <w:rPr>
                <w:rFonts w:ascii="宋体" w:hAnsi="宋体" w:hint="eastAsia"/>
              </w:rPr>
              <w:t>10379</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#大学课堂如何活用教学法（周游）</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10381</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#书法能教给你什么（张学鹏）</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10382</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#基于BYOD的信息化课堂教学探索与实践（王竹立）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10386</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#身边的李保国（武宇清）</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10392</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#侯外庐在史学理论和学科建设上的贡献（瞿林东）</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3B5850">
              <w:rPr>
                <w:rFonts w:ascii="宋体" w:hAnsi="宋体" w:hint="eastAsia"/>
              </w:rPr>
              <w:t>10393</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#我们该有什么样的教学评价（李丹青）</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10395</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#察言观色 未病先知（王鸿谟）</w:t>
            </w:r>
          </w:p>
        </w:tc>
      </w:tr>
      <w:tr w:rsidR="000C0C2E" w:rsidTr="004F6114">
        <w:trPr>
          <w:cantSplit/>
          <w:trHeight w:val="642"/>
          <w:jc w:val="center"/>
        </w:trPr>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10397</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#师生关系的合理定位与交往艺术（赵丽琴）</w:t>
            </w:r>
          </w:p>
        </w:tc>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10398</w:t>
            </w:r>
          </w:p>
        </w:tc>
        <w:tc>
          <w:tcPr>
            <w:tcW w:w="4340" w:type="dxa"/>
            <w:shd w:val="clear" w:color="000000" w:fill="FFFFFF"/>
            <w:vAlign w:val="center"/>
          </w:tcPr>
          <w:p w:rsidR="000C0C2E" w:rsidRDefault="000C0C2E" w:rsidP="00FB71D6">
            <w:pPr>
              <w:rPr>
                <w:rFonts w:ascii="宋体" w:hAnsi="宋体"/>
              </w:rPr>
            </w:pPr>
            <w:r w:rsidRPr="003B5850">
              <w:rPr>
                <w:rFonts w:ascii="宋体" w:hAnsi="宋体" w:hint="eastAsia"/>
              </w:rPr>
              <w:t>#大学教师的情绪调控与压力应对（赵丽琴）</w:t>
            </w:r>
          </w:p>
        </w:tc>
      </w:tr>
      <w:tr w:rsidR="000C0C2E" w:rsidTr="004F6114">
        <w:trPr>
          <w:cantSplit/>
          <w:trHeight w:val="642"/>
          <w:jc w:val="center"/>
        </w:trPr>
        <w:tc>
          <w:tcPr>
            <w:tcW w:w="774" w:type="dxa"/>
            <w:shd w:val="clear" w:color="000000" w:fill="FFFFFF"/>
            <w:vAlign w:val="center"/>
          </w:tcPr>
          <w:p w:rsidR="000C0C2E" w:rsidRPr="003B5850" w:rsidRDefault="000C0C2E" w:rsidP="00FB71D6">
            <w:pPr>
              <w:jc w:val="center"/>
              <w:rPr>
                <w:rFonts w:ascii="宋体" w:hAnsi="宋体"/>
              </w:rPr>
            </w:pPr>
            <w:r w:rsidRPr="003B5850">
              <w:rPr>
                <w:rFonts w:ascii="宋体" w:hAnsi="宋体" w:hint="eastAsia"/>
              </w:rPr>
              <w:t>10399</w:t>
            </w:r>
          </w:p>
        </w:tc>
        <w:tc>
          <w:tcPr>
            <w:tcW w:w="3583" w:type="dxa"/>
            <w:shd w:val="clear" w:color="000000" w:fill="FFFFFF"/>
            <w:vAlign w:val="center"/>
          </w:tcPr>
          <w:p w:rsidR="000C0C2E" w:rsidRPr="007435F5" w:rsidRDefault="000C0C2E" w:rsidP="00FB71D6">
            <w:pPr>
              <w:rPr>
                <w:rFonts w:ascii="宋体" w:hAnsi="宋体"/>
              </w:rPr>
            </w:pPr>
            <w:r w:rsidRPr="003B5850">
              <w:rPr>
                <w:rFonts w:ascii="宋体" w:hAnsi="宋体" w:hint="eastAsia"/>
              </w:rPr>
              <w:t>#美国教师发展经验与本土借鉴（张胜全）</w:t>
            </w:r>
          </w:p>
        </w:tc>
        <w:tc>
          <w:tcPr>
            <w:tcW w:w="774" w:type="dxa"/>
            <w:shd w:val="clear" w:color="000000" w:fill="FFFFFF"/>
            <w:vAlign w:val="center"/>
          </w:tcPr>
          <w:p w:rsidR="000C0C2E" w:rsidRPr="003B5850" w:rsidRDefault="000C0C2E" w:rsidP="00FB71D6">
            <w:pPr>
              <w:jc w:val="center"/>
              <w:rPr>
                <w:rFonts w:ascii="宋体" w:hAnsi="宋体"/>
              </w:rPr>
            </w:pPr>
            <w:r w:rsidRPr="00585A45">
              <w:rPr>
                <w:rFonts w:ascii="宋体" w:hAnsi="宋体" w:hint="eastAsia"/>
              </w:rPr>
              <w:t>10400</w:t>
            </w:r>
          </w:p>
        </w:tc>
        <w:tc>
          <w:tcPr>
            <w:tcW w:w="4340" w:type="dxa"/>
            <w:shd w:val="clear" w:color="000000" w:fill="FFFFFF"/>
            <w:vAlign w:val="center"/>
          </w:tcPr>
          <w:p w:rsidR="000C0C2E" w:rsidRDefault="000C0C2E" w:rsidP="00FB71D6">
            <w:pPr>
              <w:rPr>
                <w:rFonts w:ascii="宋体" w:hAnsi="宋体"/>
              </w:rPr>
            </w:pPr>
            <w:r w:rsidRPr="00585A45">
              <w:rPr>
                <w:rFonts w:ascii="宋体" w:hAnsi="宋体" w:hint="eastAsia"/>
              </w:rPr>
              <w:t>#慕课的制作与应用（上）（顾沛）</w:t>
            </w:r>
          </w:p>
        </w:tc>
      </w:tr>
      <w:tr w:rsidR="000C0C2E" w:rsidTr="004F6114">
        <w:trPr>
          <w:cantSplit/>
          <w:trHeight w:val="642"/>
          <w:jc w:val="center"/>
        </w:trPr>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10401</w:t>
            </w:r>
          </w:p>
        </w:tc>
        <w:tc>
          <w:tcPr>
            <w:tcW w:w="3583" w:type="dxa"/>
            <w:shd w:val="clear" w:color="000000" w:fill="FFFFFF"/>
            <w:vAlign w:val="center"/>
          </w:tcPr>
          <w:p w:rsidR="000C0C2E" w:rsidRPr="007435F5" w:rsidRDefault="000C0C2E" w:rsidP="00FB71D6">
            <w:pPr>
              <w:rPr>
                <w:rFonts w:ascii="宋体" w:hAnsi="宋体"/>
              </w:rPr>
            </w:pPr>
            <w:r w:rsidRPr="00585A45">
              <w:rPr>
                <w:rFonts w:ascii="宋体" w:hAnsi="宋体" w:hint="eastAsia"/>
              </w:rPr>
              <w:t>#慕课的制作与应用（下）（顾沛）</w:t>
            </w:r>
          </w:p>
        </w:tc>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10403</w:t>
            </w:r>
          </w:p>
        </w:tc>
        <w:tc>
          <w:tcPr>
            <w:tcW w:w="4340" w:type="dxa"/>
            <w:shd w:val="clear" w:color="000000" w:fill="FFFFFF"/>
            <w:vAlign w:val="center"/>
          </w:tcPr>
          <w:p w:rsidR="000C0C2E" w:rsidRDefault="000C0C2E" w:rsidP="00FB71D6">
            <w:pPr>
              <w:rPr>
                <w:rFonts w:ascii="宋体" w:hAnsi="宋体"/>
              </w:rPr>
            </w:pPr>
            <w:r w:rsidRPr="00585A45">
              <w:rPr>
                <w:rFonts w:ascii="宋体" w:hAnsi="宋体" w:hint="eastAsia"/>
              </w:rPr>
              <w:t>#虚拟现实科技与电影视觉创作（李金辉）</w:t>
            </w:r>
          </w:p>
        </w:tc>
      </w:tr>
      <w:tr w:rsidR="000C0C2E" w:rsidTr="004F6114">
        <w:trPr>
          <w:cantSplit/>
          <w:trHeight w:val="642"/>
          <w:jc w:val="center"/>
        </w:trPr>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10408</w:t>
            </w:r>
          </w:p>
        </w:tc>
        <w:tc>
          <w:tcPr>
            <w:tcW w:w="3583" w:type="dxa"/>
            <w:shd w:val="clear" w:color="000000" w:fill="FFFFFF"/>
            <w:vAlign w:val="center"/>
          </w:tcPr>
          <w:p w:rsidR="000C0C2E" w:rsidRPr="007435F5" w:rsidRDefault="000C0C2E" w:rsidP="00FB71D6">
            <w:pPr>
              <w:rPr>
                <w:rFonts w:ascii="宋体" w:hAnsi="宋体"/>
              </w:rPr>
            </w:pPr>
            <w:r w:rsidRPr="00585A45">
              <w:rPr>
                <w:rFonts w:ascii="宋体" w:hAnsi="宋体" w:hint="eastAsia"/>
              </w:rPr>
              <w:t>#大学教师发展中心建设策略（庞海芍）</w:t>
            </w:r>
          </w:p>
        </w:tc>
        <w:tc>
          <w:tcPr>
            <w:tcW w:w="774" w:type="dxa"/>
            <w:shd w:val="clear" w:color="000000" w:fill="FFFFFF"/>
            <w:vAlign w:val="center"/>
          </w:tcPr>
          <w:p w:rsidR="000C0C2E" w:rsidRPr="00585A45" w:rsidRDefault="000C0C2E" w:rsidP="00FB71D6">
            <w:pPr>
              <w:jc w:val="center"/>
              <w:rPr>
                <w:rFonts w:ascii="宋体" w:hAnsi="宋体"/>
              </w:rPr>
            </w:pPr>
            <w:r w:rsidRPr="00585A45">
              <w:rPr>
                <w:rFonts w:ascii="宋体" w:hAnsi="宋体" w:hint="eastAsia"/>
              </w:rPr>
              <w:t>10409</w:t>
            </w:r>
          </w:p>
        </w:tc>
        <w:tc>
          <w:tcPr>
            <w:tcW w:w="4340" w:type="dxa"/>
            <w:shd w:val="clear" w:color="000000" w:fill="FFFFFF"/>
            <w:vAlign w:val="center"/>
          </w:tcPr>
          <w:p w:rsidR="000C0C2E" w:rsidRDefault="000C0C2E" w:rsidP="00FB71D6">
            <w:pPr>
              <w:rPr>
                <w:rFonts w:ascii="宋体" w:hAnsi="宋体"/>
              </w:rPr>
            </w:pPr>
            <w:r w:rsidRPr="00585A45">
              <w:rPr>
                <w:rFonts w:ascii="宋体" w:hAnsi="宋体" w:hint="eastAsia"/>
              </w:rPr>
              <w:t>#练内功，融网功，三尺讲台显真功--互联网+背景下高校教师培训新策略漫谈（刘行芳）</w:t>
            </w:r>
          </w:p>
        </w:tc>
      </w:tr>
      <w:tr w:rsidR="00092AFD" w:rsidTr="004F6114">
        <w:trPr>
          <w:cantSplit/>
          <w:trHeight w:val="642"/>
          <w:jc w:val="center"/>
        </w:trPr>
        <w:tc>
          <w:tcPr>
            <w:tcW w:w="774" w:type="dxa"/>
            <w:shd w:val="clear" w:color="000000" w:fill="FFFFFF"/>
            <w:vAlign w:val="center"/>
          </w:tcPr>
          <w:p w:rsidR="00092AFD" w:rsidRDefault="00092AFD" w:rsidP="00FB71D6">
            <w:pPr>
              <w:jc w:val="center"/>
              <w:rPr>
                <w:rFonts w:ascii="宋体" w:hAnsi="宋体"/>
              </w:rPr>
            </w:pPr>
            <w:r w:rsidRPr="00C02EA5">
              <w:rPr>
                <w:rFonts w:ascii="宋体" w:hAnsi="宋体" w:hint="eastAsia"/>
              </w:rPr>
              <w:t>10558</w:t>
            </w:r>
          </w:p>
        </w:tc>
        <w:tc>
          <w:tcPr>
            <w:tcW w:w="3583" w:type="dxa"/>
            <w:shd w:val="clear" w:color="000000" w:fill="FFFFFF"/>
            <w:vAlign w:val="center"/>
          </w:tcPr>
          <w:p w:rsidR="00092AFD" w:rsidRPr="007435F5" w:rsidRDefault="00092AFD" w:rsidP="00FB71D6">
            <w:pPr>
              <w:rPr>
                <w:rFonts w:ascii="宋体" w:hAnsi="宋体"/>
              </w:rPr>
            </w:pPr>
            <w:r w:rsidRPr="00C02EA5">
              <w:rPr>
                <w:rFonts w:ascii="宋体" w:hAnsi="宋体" w:hint="eastAsia"/>
              </w:rPr>
              <w:t>#后人工智能时代：思与行（马红宾）</w:t>
            </w:r>
          </w:p>
        </w:tc>
        <w:tc>
          <w:tcPr>
            <w:tcW w:w="774" w:type="dxa"/>
            <w:shd w:val="clear" w:color="000000" w:fill="FFFFFF"/>
            <w:vAlign w:val="center"/>
          </w:tcPr>
          <w:p w:rsidR="00092AFD" w:rsidRPr="00585A45" w:rsidRDefault="00092AFD" w:rsidP="00FB71D6">
            <w:pPr>
              <w:jc w:val="center"/>
              <w:rPr>
                <w:rFonts w:ascii="宋体" w:hAnsi="宋体"/>
              </w:rPr>
            </w:pPr>
            <w:r w:rsidRPr="00585A45">
              <w:rPr>
                <w:rFonts w:ascii="宋体" w:hAnsi="宋体" w:hint="eastAsia"/>
              </w:rPr>
              <w:t>10414</w:t>
            </w:r>
          </w:p>
        </w:tc>
        <w:tc>
          <w:tcPr>
            <w:tcW w:w="4340" w:type="dxa"/>
            <w:shd w:val="clear" w:color="000000" w:fill="FFFFFF"/>
            <w:vAlign w:val="center"/>
          </w:tcPr>
          <w:p w:rsidR="00092AFD" w:rsidRDefault="00092AFD" w:rsidP="00FB71D6">
            <w:pPr>
              <w:rPr>
                <w:rFonts w:ascii="宋体" w:hAnsi="宋体"/>
              </w:rPr>
            </w:pPr>
            <w:r w:rsidRPr="00585A45">
              <w:rPr>
                <w:rFonts w:ascii="宋体" w:hAnsi="宋体" w:hint="eastAsia"/>
              </w:rPr>
              <w:t>#美国商业电影中的社会映射（李彬）</w:t>
            </w:r>
          </w:p>
        </w:tc>
      </w:tr>
      <w:tr w:rsidR="000C0C2E" w:rsidTr="004F6114">
        <w:trPr>
          <w:cantSplit/>
          <w:trHeight w:val="642"/>
          <w:jc w:val="center"/>
        </w:trPr>
        <w:tc>
          <w:tcPr>
            <w:tcW w:w="774" w:type="dxa"/>
            <w:shd w:val="clear" w:color="000000" w:fill="FFFFFF"/>
            <w:vAlign w:val="center"/>
          </w:tcPr>
          <w:p w:rsidR="000C0C2E" w:rsidRPr="00585A45" w:rsidRDefault="000C0C2E" w:rsidP="00FB71D6">
            <w:pPr>
              <w:jc w:val="center"/>
              <w:rPr>
                <w:rFonts w:ascii="宋体" w:hAnsi="宋体"/>
              </w:rPr>
            </w:pPr>
            <w:r>
              <w:rPr>
                <w:rFonts w:ascii="宋体" w:hAnsi="宋体" w:hint="eastAsia"/>
              </w:rPr>
              <w:t>10415</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#走向人类性健康（胡佩诚）</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10417</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#凝心聚力 同向同行——把思想政治工作落细落实（冯培）</w:t>
            </w:r>
          </w:p>
        </w:tc>
      </w:tr>
      <w:tr w:rsidR="00A870AF" w:rsidTr="004F6114">
        <w:trPr>
          <w:cantSplit/>
          <w:trHeight w:val="642"/>
          <w:jc w:val="center"/>
        </w:trPr>
        <w:tc>
          <w:tcPr>
            <w:tcW w:w="774" w:type="dxa"/>
            <w:shd w:val="clear" w:color="000000" w:fill="FFFFFF"/>
            <w:vAlign w:val="center"/>
          </w:tcPr>
          <w:p w:rsidR="00A870AF" w:rsidRDefault="00A870AF" w:rsidP="00FB71D6">
            <w:pPr>
              <w:jc w:val="center"/>
              <w:rPr>
                <w:rFonts w:ascii="宋体" w:hAnsi="宋体"/>
              </w:rPr>
            </w:pPr>
            <w:r w:rsidRPr="00F329C5">
              <w:rPr>
                <w:rFonts w:ascii="宋体" w:hAnsi="宋体" w:hint="eastAsia"/>
              </w:rPr>
              <w:t>10422</w:t>
            </w:r>
          </w:p>
        </w:tc>
        <w:tc>
          <w:tcPr>
            <w:tcW w:w="3583" w:type="dxa"/>
            <w:shd w:val="clear" w:color="000000" w:fill="FFFFFF"/>
            <w:vAlign w:val="center"/>
          </w:tcPr>
          <w:p w:rsidR="00A870AF" w:rsidRPr="007435F5" w:rsidRDefault="00A870AF" w:rsidP="00FB71D6">
            <w:pPr>
              <w:rPr>
                <w:rFonts w:ascii="宋体" w:hAnsi="宋体"/>
              </w:rPr>
            </w:pPr>
            <w:r w:rsidRPr="00F329C5">
              <w:rPr>
                <w:rFonts w:ascii="宋体" w:hAnsi="宋体" w:hint="eastAsia"/>
              </w:rPr>
              <w:t>#外国教育史教学经验分享（上）（张斌贤）</w:t>
            </w:r>
          </w:p>
        </w:tc>
        <w:tc>
          <w:tcPr>
            <w:tcW w:w="774" w:type="dxa"/>
            <w:shd w:val="clear" w:color="000000" w:fill="FFFFFF"/>
            <w:vAlign w:val="center"/>
          </w:tcPr>
          <w:p w:rsidR="00A870AF" w:rsidRPr="00F329C5" w:rsidRDefault="00A870AF" w:rsidP="00FB71D6">
            <w:pPr>
              <w:jc w:val="center"/>
              <w:rPr>
                <w:rFonts w:ascii="宋体" w:hAnsi="宋体"/>
              </w:rPr>
            </w:pPr>
            <w:r>
              <w:rPr>
                <w:rFonts w:ascii="宋体" w:hAnsi="宋体" w:hint="eastAsia"/>
              </w:rPr>
              <w:t>10426</w:t>
            </w:r>
          </w:p>
        </w:tc>
        <w:tc>
          <w:tcPr>
            <w:tcW w:w="4340" w:type="dxa"/>
            <w:shd w:val="clear" w:color="000000" w:fill="FFFFFF"/>
            <w:vAlign w:val="center"/>
          </w:tcPr>
          <w:p w:rsidR="00A870AF" w:rsidRDefault="00A870AF" w:rsidP="00FB71D6">
            <w:pPr>
              <w:rPr>
                <w:rFonts w:ascii="宋体" w:hAnsi="宋体"/>
              </w:rPr>
            </w:pPr>
            <w:r w:rsidRPr="00657AE6">
              <w:rPr>
                <w:rFonts w:ascii="宋体" w:hAnsi="宋体" w:hint="eastAsia"/>
              </w:rPr>
              <w:t>#外国教育史教学经验分享（下）（张斌贤）</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10424</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#工匠精神视野下应用型师资的专业发展对策（闫智勇）</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10425</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#基于阴阳五行传统哲学的教学设计与实现（耿楠 ）</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F329C5">
              <w:rPr>
                <w:rFonts w:ascii="宋体" w:hAnsi="宋体" w:hint="eastAsia"/>
              </w:rPr>
              <w:t>10427</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#mooc用户分析（师雪霖）</w:t>
            </w:r>
          </w:p>
        </w:tc>
        <w:tc>
          <w:tcPr>
            <w:tcW w:w="774" w:type="dxa"/>
            <w:shd w:val="clear" w:color="000000" w:fill="FFFFFF"/>
            <w:vAlign w:val="center"/>
          </w:tcPr>
          <w:p w:rsidR="000C0C2E" w:rsidRPr="00F329C5" w:rsidRDefault="000C0C2E" w:rsidP="00FB71D6">
            <w:pPr>
              <w:jc w:val="center"/>
              <w:rPr>
                <w:rFonts w:ascii="宋体" w:hAnsi="宋体"/>
              </w:rPr>
            </w:pPr>
            <w:r>
              <w:rPr>
                <w:rFonts w:ascii="宋体" w:hAnsi="宋体" w:hint="eastAsia"/>
              </w:rPr>
              <w:t>10428</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#审核评估促推大学回归教育本分（李芳）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F329C5">
              <w:rPr>
                <w:rFonts w:ascii="宋体" w:hAnsi="宋体" w:hint="eastAsia"/>
              </w:rPr>
              <w:t>10429</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#大规模社区学习中的活动设计与组织机制案例分析（庄秀丽）</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10430</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#教学成果奖的实践、凝练与申报（傅钢善）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10433</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#师生交往中的沟通策略（赵丽琴）</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10434</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#信息化教学设计策略与方法（李海霞）</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10437</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#教师之家与高校教师的组织文化建设（张骏玲）</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10438</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#如何建立有效的师生沟通（蔺桂瑞）</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10440</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#创新创业新趋势（甘德安）</w:t>
            </w:r>
          </w:p>
        </w:tc>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10444</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#激发学生学习动机的教育策略（赵丽琴）</w:t>
            </w:r>
          </w:p>
        </w:tc>
      </w:tr>
      <w:tr w:rsidR="000C0C2E" w:rsidTr="004F6114">
        <w:trPr>
          <w:cantSplit/>
          <w:trHeight w:val="642"/>
          <w:jc w:val="center"/>
        </w:trPr>
        <w:tc>
          <w:tcPr>
            <w:tcW w:w="774" w:type="dxa"/>
            <w:shd w:val="clear" w:color="000000" w:fill="FFFFFF"/>
            <w:vAlign w:val="center"/>
          </w:tcPr>
          <w:p w:rsidR="000C0C2E" w:rsidRPr="00F329C5" w:rsidRDefault="000C0C2E" w:rsidP="00FB71D6">
            <w:pPr>
              <w:jc w:val="center"/>
              <w:rPr>
                <w:rFonts w:ascii="宋体" w:hAnsi="宋体"/>
              </w:rPr>
            </w:pPr>
            <w:r w:rsidRPr="00F329C5">
              <w:rPr>
                <w:rFonts w:ascii="宋体" w:hAnsi="宋体" w:hint="eastAsia"/>
              </w:rPr>
              <w:t>10445</w:t>
            </w:r>
          </w:p>
        </w:tc>
        <w:tc>
          <w:tcPr>
            <w:tcW w:w="3583" w:type="dxa"/>
            <w:shd w:val="clear" w:color="000000" w:fill="FFFFFF"/>
            <w:vAlign w:val="center"/>
          </w:tcPr>
          <w:p w:rsidR="000C0C2E" w:rsidRPr="007435F5" w:rsidRDefault="000C0C2E" w:rsidP="00FB71D6">
            <w:pPr>
              <w:rPr>
                <w:rFonts w:ascii="宋体" w:hAnsi="宋体"/>
              </w:rPr>
            </w:pPr>
            <w:r w:rsidRPr="00F329C5">
              <w:rPr>
                <w:rFonts w:ascii="宋体" w:hAnsi="宋体" w:hint="eastAsia"/>
              </w:rPr>
              <w:t>#高校教师的职责：教学科研协同发展（王淑芹）</w:t>
            </w:r>
          </w:p>
        </w:tc>
        <w:tc>
          <w:tcPr>
            <w:tcW w:w="774" w:type="dxa"/>
            <w:shd w:val="clear" w:color="000000" w:fill="FFFFFF"/>
            <w:vAlign w:val="center"/>
          </w:tcPr>
          <w:p w:rsidR="000C0C2E" w:rsidRPr="007435F5" w:rsidRDefault="000C0C2E" w:rsidP="00FB71D6">
            <w:pPr>
              <w:jc w:val="center"/>
              <w:rPr>
                <w:rFonts w:ascii="宋体" w:hAnsi="宋体"/>
              </w:rPr>
            </w:pPr>
            <w:r w:rsidRPr="00F329C5">
              <w:rPr>
                <w:rFonts w:ascii="宋体" w:hAnsi="宋体" w:hint="eastAsia"/>
              </w:rPr>
              <w:t>10446</w:t>
            </w:r>
          </w:p>
        </w:tc>
        <w:tc>
          <w:tcPr>
            <w:tcW w:w="4340" w:type="dxa"/>
            <w:shd w:val="clear" w:color="000000" w:fill="FFFFFF"/>
            <w:vAlign w:val="center"/>
          </w:tcPr>
          <w:p w:rsidR="000C0C2E" w:rsidRDefault="000C0C2E" w:rsidP="00FB71D6">
            <w:pPr>
              <w:rPr>
                <w:rFonts w:ascii="宋体" w:hAnsi="宋体"/>
              </w:rPr>
            </w:pPr>
            <w:r w:rsidRPr="00F329C5">
              <w:rPr>
                <w:rFonts w:ascii="宋体" w:hAnsi="宋体" w:hint="eastAsia"/>
              </w:rPr>
              <w:t>#如何提高高校教师读书和写作的能力（朱孝远）</w:t>
            </w:r>
          </w:p>
        </w:tc>
      </w:tr>
      <w:tr w:rsidR="00FB71D6" w:rsidTr="004F6114">
        <w:trPr>
          <w:cantSplit/>
          <w:trHeight w:val="642"/>
          <w:jc w:val="center"/>
        </w:trPr>
        <w:tc>
          <w:tcPr>
            <w:tcW w:w="774" w:type="dxa"/>
            <w:shd w:val="clear" w:color="000000" w:fill="FFFFFF"/>
            <w:vAlign w:val="center"/>
          </w:tcPr>
          <w:p w:rsidR="00FB71D6" w:rsidRPr="00FB71D6" w:rsidRDefault="00FB71D6" w:rsidP="00FB71D6">
            <w:pPr>
              <w:jc w:val="center"/>
              <w:rPr>
                <w:rFonts w:ascii="宋体" w:hAnsi="宋体"/>
              </w:rPr>
            </w:pPr>
            <w:r w:rsidRPr="004F6114">
              <w:rPr>
                <w:rFonts w:ascii="宋体" w:hAnsi="宋体"/>
              </w:rPr>
              <w:t>10543</w:t>
            </w:r>
          </w:p>
        </w:tc>
        <w:tc>
          <w:tcPr>
            <w:tcW w:w="3583" w:type="dxa"/>
            <w:shd w:val="clear" w:color="000000" w:fill="FFFFFF"/>
            <w:vAlign w:val="center"/>
          </w:tcPr>
          <w:p w:rsidR="00FB71D6" w:rsidRPr="00FB71D6" w:rsidRDefault="00FB71D6" w:rsidP="00FB71D6">
            <w:pPr>
              <w:rPr>
                <w:rFonts w:ascii="宋体" w:hAnsi="宋体"/>
              </w:rPr>
            </w:pPr>
            <w:r w:rsidRPr="004F6114">
              <w:rPr>
                <w:rFonts w:ascii="宋体" w:hAnsi="宋体"/>
              </w:rPr>
              <w:t>#互联网+创新创业教育的教学实践和案例（李华晶）</w:t>
            </w:r>
          </w:p>
        </w:tc>
        <w:tc>
          <w:tcPr>
            <w:tcW w:w="774" w:type="dxa"/>
            <w:shd w:val="clear" w:color="000000" w:fill="FFFFFF"/>
            <w:vAlign w:val="center"/>
          </w:tcPr>
          <w:p w:rsidR="00FB71D6" w:rsidRPr="007435F5" w:rsidRDefault="00FB71D6" w:rsidP="00FB71D6">
            <w:pPr>
              <w:jc w:val="center"/>
              <w:rPr>
                <w:rFonts w:ascii="宋体" w:hAnsi="宋体"/>
              </w:rPr>
            </w:pPr>
            <w:r w:rsidRPr="00F329C5">
              <w:rPr>
                <w:rFonts w:ascii="宋体" w:hAnsi="宋体" w:hint="eastAsia"/>
              </w:rPr>
              <w:t>10551</w:t>
            </w:r>
          </w:p>
        </w:tc>
        <w:tc>
          <w:tcPr>
            <w:tcW w:w="4340" w:type="dxa"/>
            <w:shd w:val="clear" w:color="000000" w:fill="FFFFFF"/>
            <w:vAlign w:val="center"/>
          </w:tcPr>
          <w:p w:rsidR="00FB71D6" w:rsidRDefault="00FB71D6" w:rsidP="00FB71D6">
            <w:pPr>
              <w:rPr>
                <w:rFonts w:ascii="宋体" w:hAnsi="宋体"/>
              </w:rPr>
            </w:pPr>
            <w:r w:rsidRPr="00F329C5">
              <w:rPr>
                <w:rFonts w:ascii="宋体" w:hAnsi="宋体" w:hint="eastAsia"/>
              </w:rPr>
              <w:t>#大数据与数据科学（陈昊鹏）</w:t>
            </w:r>
          </w:p>
        </w:tc>
      </w:tr>
      <w:tr w:rsidR="00A870AF" w:rsidTr="004F6114">
        <w:trPr>
          <w:cantSplit/>
          <w:trHeight w:val="642"/>
          <w:jc w:val="center"/>
        </w:trPr>
        <w:tc>
          <w:tcPr>
            <w:tcW w:w="774" w:type="dxa"/>
            <w:shd w:val="clear" w:color="000000" w:fill="FFFFFF"/>
            <w:vAlign w:val="center"/>
          </w:tcPr>
          <w:p w:rsidR="00A870AF" w:rsidRPr="00F329C5" w:rsidRDefault="00A870AF" w:rsidP="00FB71D6">
            <w:pPr>
              <w:jc w:val="center"/>
              <w:rPr>
                <w:rFonts w:ascii="宋体" w:hAnsi="宋体"/>
              </w:rPr>
            </w:pPr>
            <w:r w:rsidRPr="00F329C5">
              <w:rPr>
                <w:rFonts w:ascii="宋体" w:hAnsi="宋体" w:hint="eastAsia"/>
              </w:rPr>
              <w:t>10552</w:t>
            </w:r>
          </w:p>
        </w:tc>
        <w:tc>
          <w:tcPr>
            <w:tcW w:w="3583" w:type="dxa"/>
            <w:shd w:val="clear" w:color="000000" w:fill="FFFFFF"/>
            <w:vAlign w:val="center"/>
          </w:tcPr>
          <w:p w:rsidR="00A870AF" w:rsidRPr="007435F5" w:rsidRDefault="00A870AF" w:rsidP="00FB71D6">
            <w:pPr>
              <w:rPr>
                <w:rFonts w:ascii="宋体" w:hAnsi="宋体"/>
              </w:rPr>
            </w:pPr>
            <w:r w:rsidRPr="00F329C5">
              <w:rPr>
                <w:rFonts w:ascii="宋体" w:hAnsi="宋体" w:hint="eastAsia"/>
              </w:rPr>
              <w:t>#虚拟现实技术与新教学形态（刘志广）</w:t>
            </w:r>
          </w:p>
        </w:tc>
        <w:tc>
          <w:tcPr>
            <w:tcW w:w="774" w:type="dxa"/>
            <w:shd w:val="clear" w:color="000000" w:fill="FFFFFF"/>
            <w:vAlign w:val="center"/>
          </w:tcPr>
          <w:p w:rsidR="00A870AF" w:rsidRPr="00F329C5" w:rsidRDefault="00A870AF" w:rsidP="00FB71D6">
            <w:pPr>
              <w:jc w:val="center"/>
              <w:rPr>
                <w:rFonts w:ascii="宋体" w:hAnsi="宋体"/>
              </w:rPr>
            </w:pPr>
            <w:r w:rsidRPr="00F329C5">
              <w:rPr>
                <w:rFonts w:ascii="宋体" w:hAnsi="宋体" w:hint="eastAsia"/>
              </w:rPr>
              <w:t>10423</w:t>
            </w:r>
          </w:p>
        </w:tc>
        <w:tc>
          <w:tcPr>
            <w:tcW w:w="4340" w:type="dxa"/>
            <w:shd w:val="clear" w:color="000000" w:fill="FFFFFF"/>
            <w:vAlign w:val="center"/>
          </w:tcPr>
          <w:p w:rsidR="00A870AF" w:rsidRDefault="00A870AF" w:rsidP="00FB71D6">
            <w:pPr>
              <w:rPr>
                <w:rFonts w:ascii="宋体" w:hAnsi="宋体"/>
              </w:rPr>
            </w:pPr>
            <w:r w:rsidRPr="00F329C5">
              <w:rPr>
                <w:rFonts w:ascii="宋体" w:hAnsi="宋体" w:hint="eastAsia"/>
              </w:rPr>
              <w:t>#我的科学生涯（贺贤土）</w:t>
            </w:r>
          </w:p>
        </w:tc>
      </w:tr>
      <w:tr w:rsidR="000C0C2E" w:rsidTr="004F6114">
        <w:trPr>
          <w:cantSplit/>
          <w:trHeight w:val="600"/>
          <w:jc w:val="center"/>
        </w:trPr>
        <w:tc>
          <w:tcPr>
            <w:tcW w:w="9471" w:type="dxa"/>
            <w:gridSpan w:val="4"/>
            <w:shd w:val="clear" w:color="000000" w:fill="FFFFFF"/>
            <w:vAlign w:val="center"/>
          </w:tcPr>
          <w:p w:rsidR="000C0C2E" w:rsidRDefault="000C0C2E" w:rsidP="00FB71D6">
            <w:pPr>
              <w:jc w:val="center"/>
              <w:rPr>
                <w:rFonts w:ascii="宋体" w:hAnsi="宋体"/>
                <w:b/>
              </w:rPr>
            </w:pPr>
            <w:r>
              <w:rPr>
                <w:rFonts w:ascii="宋体" w:hAnsi="宋体" w:hint="eastAsia"/>
                <w:b/>
              </w:rPr>
              <w:lastRenderedPageBreak/>
              <w:t>学科教学（30）</w:t>
            </w:r>
          </w:p>
          <w:p w:rsidR="000C0C2E" w:rsidRDefault="000C0C2E" w:rsidP="00FB71D6">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10116</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10156</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10219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10221</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10209</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10137</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10237</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10235</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司法考试与法学本科教学（李建伟）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10267</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10276</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10281</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10301</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新环境下大学英语教学的应变之道（夏纪梅）</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10325</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1139</w:t>
            </w:r>
            <w:r>
              <w:rPr>
                <w:rFonts w:ascii="宋体" w:hAnsi="宋体"/>
              </w:rPr>
              <w:t>9</w:t>
            </w:r>
          </w:p>
        </w:tc>
        <w:tc>
          <w:tcPr>
            <w:tcW w:w="4340" w:type="dxa"/>
            <w:shd w:val="clear" w:color="000000" w:fill="FFFFFF"/>
            <w:vAlign w:val="center"/>
          </w:tcPr>
          <w:p w:rsidR="000C0C2E" w:rsidRDefault="000C0C2E" w:rsidP="00FB71D6">
            <w:pPr>
              <w:spacing w:line="400" w:lineRule="exact"/>
              <w:rPr>
                <w:rFonts w:ascii="宋体" w:hAnsi="宋体"/>
              </w:rPr>
            </w:pPr>
            <w:r>
              <w:rPr>
                <w:rFonts w:ascii="宋体" w:hAnsi="宋体" w:hint="eastAsia"/>
              </w:rPr>
              <w:t>“演讲与口才”课程建设思路与经验（姚小玲）</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10351</w:t>
            </w:r>
          </w:p>
        </w:tc>
        <w:tc>
          <w:tcPr>
            <w:tcW w:w="3583" w:type="dxa"/>
            <w:shd w:val="clear" w:color="000000" w:fill="FFFFFF"/>
            <w:vAlign w:val="center"/>
          </w:tcPr>
          <w:p w:rsidR="000C0C2E" w:rsidRDefault="000C0C2E" w:rsidP="00FB71D6">
            <w:pPr>
              <w:spacing w:line="400" w:lineRule="exact"/>
              <w:rPr>
                <w:rFonts w:ascii="宋体" w:hAnsi="宋体" w:cs="宋体"/>
                <w:kern w:val="0"/>
              </w:rPr>
            </w:pPr>
            <w:r w:rsidRPr="004E0944">
              <w:rPr>
                <w:rFonts w:ascii="宋体" w:hAnsi="宋体" w:cs="宋体" w:hint="eastAsia"/>
                <w:kern w:val="0"/>
              </w:rPr>
              <w:t>思想政治理论课实践教学的“三合一”模式</w:t>
            </w:r>
            <w:r>
              <w:rPr>
                <w:rFonts w:ascii="宋体" w:hAnsi="宋体" w:cs="宋体" w:hint="eastAsia"/>
                <w:kern w:val="0"/>
              </w:rPr>
              <w:t>（彭庆红）</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10515</w:t>
            </w:r>
          </w:p>
        </w:tc>
        <w:tc>
          <w:tcPr>
            <w:tcW w:w="4340" w:type="dxa"/>
            <w:shd w:val="clear" w:color="000000" w:fill="FFFFFF"/>
            <w:vAlign w:val="center"/>
          </w:tcPr>
          <w:p w:rsidR="000C0C2E" w:rsidRDefault="000C0C2E" w:rsidP="00FB71D6">
            <w:pPr>
              <w:spacing w:line="400" w:lineRule="exact"/>
              <w:rPr>
                <w:rFonts w:ascii="宋体" w:hAnsi="宋体"/>
              </w:rPr>
            </w:pPr>
            <w:r w:rsidRPr="007435F5">
              <w:rPr>
                <w:rFonts w:ascii="宋体" w:hAnsi="宋体" w:hint="eastAsia"/>
              </w:rPr>
              <w:t>文科教学理念与方法</w:t>
            </w:r>
            <w:r>
              <w:rPr>
                <w:rFonts w:ascii="宋体" w:hAnsi="宋体" w:hint="eastAsia"/>
              </w:rPr>
              <w:t>（张福贵）</w:t>
            </w:r>
          </w:p>
        </w:tc>
      </w:tr>
      <w:tr w:rsidR="00337AAD" w:rsidTr="004F6114">
        <w:trPr>
          <w:cantSplit/>
          <w:trHeight w:val="642"/>
          <w:jc w:val="center"/>
        </w:trPr>
        <w:tc>
          <w:tcPr>
            <w:tcW w:w="774" w:type="dxa"/>
            <w:shd w:val="clear" w:color="000000" w:fill="FFFFFF"/>
            <w:vAlign w:val="center"/>
          </w:tcPr>
          <w:p w:rsidR="00337AAD" w:rsidRDefault="00337AAD" w:rsidP="00FB71D6">
            <w:pPr>
              <w:jc w:val="center"/>
              <w:rPr>
                <w:rFonts w:ascii="宋体" w:hAnsi="宋体"/>
              </w:rPr>
            </w:pPr>
            <w:r>
              <w:rPr>
                <w:rFonts w:ascii="宋体" w:hAnsi="宋体" w:hint="eastAsia"/>
              </w:rPr>
              <w:t>10516</w:t>
            </w:r>
          </w:p>
        </w:tc>
        <w:tc>
          <w:tcPr>
            <w:tcW w:w="3583" w:type="dxa"/>
            <w:shd w:val="clear" w:color="000000" w:fill="FFFFFF"/>
            <w:vAlign w:val="center"/>
          </w:tcPr>
          <w:p w:rsidR="00337AAD" w:rsidRDefault="00337AAD" w:rsidP="00FB71D6">
            <w:pPr>
              <w:spacing w:line="400" w:lineRule="exact"/>
              <w:rPr>
                <w:rFonts w:ascii="宋体" w:hAnsi="宋体" w:cs="宋体"/>
                <w:kern w:val="0"/>
              </w:rPr>
            </w:pP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337AAD" w:rsidRPr="007435F5" w:rsidRDefault="00337AAD" w:rsidP="00FB71D6">
            <w:pPr>
              <w:jc w:val="center"/>
              <w:rPr>
                <w:rFonts w:ascii="宋体" w:hAnsi="宋体"/>
              </w:rPr>
            </w:pPr>
            <w:r w:rsidRPr="00E55A34">
              <w:rPr>
                <w:rFonts w:ascii="宋体" w:hAnsi="宋体" w:hint="eastAsia"/>
              </w:rPr>
              <w:t>10441</w:t>
            </w:r>
          </w:p>
        </w:tc>
        <w:tc>
          <w:tcPr>
            <w:tcW w:w="4340" w:type="dxa"/>
            <w:shd w:val="clear" w:color="000000" w:fill="FFFFFF"/>
            <w:vAlign w:val="center"/>
          </w:tcPr>
          <w:p w:rsidR="00337AAD" w:rsidRDefault="00337AAD" w:rsidP="00FB71D6">
            <w:pPr>
              <w:spacing w:line="400" w:lineRule="exact"/>
              <w:rPr>
                <w:rFonts w:ascii="宋体" w:hAnsi="宋体"/>
              </w:rPr>
            </w:pPr>
            <w:r w:rsidRPr="00E55A34">
              <w:rPr>
                <w:rFonts w:ascii="宋体" w:hAnsi="宋体" w:hint="eastAsia"/>
              </w:rPr>
              <w:t>#基于创新创业的课程教学设计——以市场营销课程教学为例（陈春干）</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10380</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B11782">
              <w:rPr>
                <w:rFonts w:ascii="宋体" w:hAnsi="宋体" w:hint="eastAsia"/>
              </w:rPr>
              <w:t>#中、高级财务会计教学难点探析（路国平）</w:t>
            </w:r>
          </w:p>
        </w:tc>
        <w:tc>
          <w:tcPr>
            <w:tcW w:w="774" w:type="dxa"/>
            <w:shd w:val="clear" w:color="000000" w:fill="FFFFFF"/>
            <w:vAlign w:val="center"/>
          </w:tcPr>
          <w:p w:rsidR="000C0C2E" w:rsidRPr="007435F5" w:rsidRDefault="000C0C2E" w:rsidP="00FB71D6">
            <w:pPr>
              <w:jc w:val="center"/>
              <w:rPr>
                <w:rFonts w:ascii="宋体" w:hAnsi="宋体"/>
              </w:rPr>
            </w:pPr>
            <w:r>
              <w:rPr>
                <w:rFonts w:ascii="宋体" w:hAnsi="宋体" w:hint="eastAsia"/>
              </w:rPr>
              <w:t>10385</w:t>
            </w:r>
          </w:p>
        </w:tc>
        <w:tc>
          <w:tcPr>
            <w:tcW w:w="4340" w:type="dxa"/>
            <w:shd w:val="clear" w:color="000000" w:fill="FFFFFF"/>
            <w:vAlign w:val="center"/>
          </w:tcPr>
          <w:p w:rsidR="000C0C2E" w:rsidRDefault="000C0C2E" w:rsidP="00FB71D6">
            <w:pPr>
              <w:spacing w:line="400" w:lineRule="exact"/>
              <w:rPr>
                <w:rFonts w:ascii="宋体" w:hAnsi="宋体"/>
              </w:rPr>
            </w:pPr>
            <w:r w:rsidRPr="00B11782">
              <w:rPr>
                <w:rFonts w:ascii="宋体" w:hAnsi="宋体" w:hint="eastAsia"/>
              </w:rPr>
              <w:t>#司法考试与民法教学（李建伟）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10390</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B11782">
              <w:rPr>
                <w:rFonts w:ascii="宋体" w:hAnsi="宋体" w:hint="eastAsia"/>
              </w:rPr>
              <w:t>#思政课教学经验分享（姚小玲）</w:t>
            </w:r>
          </w:p>
        </w:tc>
        <w:tc>
          <w:tcPr>
            <w:tcW w:w="774" w:type="dxa"/>
            <w:shd w:val="clear" w:color="000000" w:fill="FFFFFF"/>
            <w:vAlign w:val="center"/>
          </w:tcPr>
          <w:p w:rsidR="000C0C2E" w:rsidRPr="007435F5" w:rsidRDefault="000C0C2E" w:rsidP="00FB71D6">
            <w:pPr>
              <w:jc w:val="center"/>
              <w:rPr>
                <w:rFonts w:ascii="宋体" w:hAnsi="宋体"/>
              </w:rPr>
            </w:pPr>
            <w:r w:rsidRPr="00E55A34">
              <w:rPr>
                <w:rFonts w:ascii="宋体" w:hAnsi="宋体" w:hint="eastAsia"/>
              </w:rPr>
              <w:t>10407</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#大学生数学思维的培养——数学文化课案例3：历史上的三次数学危机（顾沛）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10412</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E55A34">
              <w:rPr>
                <w:rFonts w:ascii="宋体" w:hAnsi="宋体" w:hint="eastAsia"/>
              </w:rPr>
              <w:t>#大学生数学思维的培养——数学文化课案例剖析4“韩信点兵与中国剩余定理”（顾沛）</w:t>
            </w:r>
          </w:p>
        </w:tc>
        <w:tc>
          <w:tcPr>
            <w:tcW w:w="774" w:type="dxa"/>
            <w:shd w:val="clear" w:color="000000" w:fill="FFFFFF"/>
            <w:vAlign w:val="center"/>
          </w:tcPr>
          <w:p w:rsidR="000C0C2E" w:rsidRPr="007435F5" w:rsidRDefault="000C0C2E" w:rsidP="00FB71D6">
            <w:pPr>
              <w:jc w:val="center"/>
              <w:rPr>
                <w:rFonts w:ascii="宋体" w:hAnsi="宋体"/>
              </w:rPr>
            </w:pPr>
            <w:r w:rsidRPr="00E55A34">
              <w:rPr>
                <w:rFonts w:ascii="宋体" w:hAnsi="宋体" w:hint="eastAsia"/>
              </w:rPr>
              <w:t>10421</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#诗情画意的物理学（金晓峰）</w:t>
            </w:r>
          </w:p>
        </w:tc>
      </w:tr>
      <w:tr w:rsidR="00337AAD" w:rsidTr="004F6114">
        <w:trPr>
          <w:cantSplit/>
          <w:trHeight w:val="642"/>
          <w:jc w:val="center"/>
        </w:trPr>
        <w:tc>
          <w:tcPr>
            <w:tcW w:w="774" w:type="dxa"/>
            <w:shd w:val="clear" w:color="000000" w:fill="FFFFFF"/>
            <w:vAlign w:val="center"/>
          </w:tcPr>
          <w:p w:rsidR="00337AAD" w:rsidRPr="00E55A34" w:rsidRDefault="00337AAD" w:rsidP="00FB71D6">
            <w:pPr>
              <w:jc w:val="center"/>
              <w:rPr>
                <w:rFonts w:ascii="宋体" w:hAnsi="宋体"/>
              </w:rPr>
            </w:pPr>
            <w:r w:rsidRPr="00E55A34">
              <w:rPr>
                <w:rFonts w:ascii="宋体" w:hAnsi="宋体" w:hint="eastAsia"/>
              </w:rPr>
              <w:t>10435</w:t>
            </w:r>
          </w:p>
        </w:tc>
        <w:tc>
          <w:tcPr>
            <w:tcW w:w="3583" w:type="dxa"/>
            <w:shd w:val="clear" w:color="000000" w:fill="FFFFFF"/>
            <w:vAlign w:val="center"/>
          </w:tcPr>
          <w:p w:rsidR="00337AAD" w:rsidRPr="007435F5" w:rsidRDefault="00337AAD" w:rsidP="00FB71D6">
            <w:pPr>
              <w:spacing w:line="400" w:lineRule="exact"/>
              <w:rPr>
                <w:rFonts w:ascii="宋体" w:hAnsi="宋体" w:cs="宋体"/>
                <w:kern w:val="0"/>
              </w:rPr>
            </w:pPr>
            <w:r w:rsidRPr="00E55A34">
              <w:rPr>
                <w:rFonts w:ascii="宋体" w:hAnsi="宋体" w:hint="eastAsia"/>
              </w:rPr>
              <w:t>#司法考试与刑法教学（袁登明）</w:t>
            </w:r>
          </w:p>
        </w:tc>
        <w:tc>
          <w:tcPr>
            <w:tcW w:w="774" w:type="dxa"/>
            <w:shd w:val="clear" w:color="000000" w:fill="FFFFFF"/>
            <w:vAlign w:val="center"/>
          </w:tcPr>
          <w:p w:rsidR="00337AAD" w:rsidRPr="00E55A34" w:rsidRDefault="00337AAD" w:rsidP="00FB71D6">
            <w:pPr>
              <w:jc w:val="center"/>
              <w:rPr>
                <w:rFonts w:ascii="宋体" w:hAnsi="宋体"/>
              </w:rPr>
            </w:pPr>
            <w:r>
              <w:rPr>
                <w:rFonts w:ascii="宋体" w:hAnsi="宋体" w:hint="eastAsia"/>
              </w:rPr>
              <w:t>10377</w:t>
            </w:r>
          </w:p>
        </w:tc>
        <w:tc>
          <w:tcPr>
            <w:tcW w:w="4340" w:type="dxa"/>
            <w:shd w:val="clear" w:color="000000" w:fill="FFFFFF"/>
            <w:vAlign w:val="center"/>
          </w:tcPr>
          <w:p w:rsidR="00337AAD" w:rsidRDefault="00337AAD" w:rsidP="00FB71D6">
            <w:pPr>
              <w:spacing w:line="400" w:lineRule="exact"/>
              <w:rPr>
                <w:rFonts w:ascii="宋体" w:hAnsi="宋体"/>
              </w:rPr>
            </w:pPr>
            <w:r w:rsidRPr="00B11782">
              <w:rPr>
                <w:rFonts w:ascii="宋体" w:hAnsi="宋体" w:hint="eastAsia"/>
              </w:rPr>
              <w:t>#《计算机类专业教学质量国家标准》如何聚焦解决复杂工程问题（蒋宗礼）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E55A34">
              <w:rPr>
                <w:rFonts w:ascii="宋体" w:hAnsi="宋体" w:hint="eastAsia"/>
              </w:rPr>
              <w:t>10528</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E55A34">
              <w:rPr>
                <w:rFonts w:ascii="宋体" w:hAnsi="宋体" w:hint="eastAsia"/>
              </w:rPr>
              <w:t>#</w:t>
            </w:r>
            <w:r>
              <w:rPr>
                <w:rFonts w:ascii="宋体" w:hAnsi="宋体"/>
              </w:rPr>
              <w:t xml:space="preserve"> </w:t>
            </w:r>
            <w:r w:rsidRPr="00E55A34">
              <w:rPr>
                <w:rFonts w:ascii="宋体" w:hAnsi="宋体" w:hint="eastAsia"/>
              </w:rPr>
              <w:t>《食品科学与工程类专业教学质量国家标准》解读与应用研讨（夏文水）</w:t>
            </w:r>
          </w:p>
        </w:tc>
        <w:tc>
          <w:tcPr>
            <w:tcW w:w="774" w:type="dxa"/>
            <w:shd w:val="clear" w:color="000000" w:fill="FFFFFF"/>
            <w:vAlign w:val="center"/>
          </w:tcPr>
          <w:p w:rsidR="000C0C2E" w:rsidRPr="00E55A34" w:rsidRDefault="000C0C2E" w:rsidP="00FB71D6">
            <w:pPr>
              <w:jc w:val="center"/>
              <w:rPr>
                <w:rFonts w:ascii="宋体" w:hAnsi="宋体"/>
              </w:rPr>
            </w:pPr>
            <w:r w:rsidRPr="00E55A34">
              <w:rPr>
                <w:rFonts w:ascii="宋体" w:hAnsi="宋体" w:hint="eastAsia"/>
              </w:rPr>
              <w:t>10531</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#《计算机类专业教学质量国家标准》解读与应用研讨（蒋宗礼）</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E55A34">
              <w:rPr>
                <w:rFonts w:ascii="宋体" w:hAnsi="宋体" w:hint="eastAsia"/>
              </w:rPr>
              <w:lastRenderedPageBreak/>
              <w:t>10549</w:t>
            </w:r>
          </w:p>
        </w:tc>
        <w:tc>
          <w:tcPr>
            <w:tcW w:w="3583" w:type="dxa"/>
            <w:shd w:val="clear" w:color="000000" w:fill="FFFFFF"/>
            <w:vAlign w:val="center"/>
          </w:tcPr>
          <w:p w:rsidR="000C0C2E" w:rsidRPr="007435F5" w:rsidRDefault="000C0C2E" w:rsidP="00FB71D6">
            <w:pPr>
              <w:spacing w:line="400" w:lineRule="exact"/>
              <w:rPr>
                <w:rFonts w:ascii="宋体" w:hAnsi="宋体" w:cs="宋体"/>
                <w:kern w:val="0"/>
              </w:rPr>
            </w:pPr>
            <w:r w:rsidRPr="00E55A34">
              <w:rPr>
                <w:rFonts w:ascii="宋体" w:hAnsi="宋体" w:hint="eastAsia"/>
              </w:rPr>
              <w:t>#《电子商务类专业教学质量国家标准》解读与应用探讨（陈德人）</w:t>
            </w:r>
          </w:p>
        </w:tc>
        <w:tc>
          <w:tcPr>
            <w:tcW w:w="774" w:type="dxa"/>
            <w:shd w:val="clear" w:color="000000" w:fill="FFFFFF"/>
            <w:vAlign w:val="center"/>
          </w:tcPr>
          <w:p w:rsidR="000C0C2E" w:rsidRPr="007435F5" w:rsidRDefault="000C0C2E" w:rsidP="00FB71D6">
            <w:pPr>
              <w:jc w:val="center"/>
              <w:rPr>
                <w:rFonts w:ascii="宋体" w:hAnsi="宋体"/>
              </w:rPr>
            </w:pPr>
            <w:r w:rsidRPr="00E55A34">
              <w:rPr>
                <w:rFonts w:ascii="宋体" w:hAnsi="宋体" w:hint="eastAsia"/>
              </w:rPr>
              <w:t>10538</w:t>
            </w:r>
          </w:p>
        </w:tc>
        <w:tc>
          <w:tcPr>
            <w:tcW w:w="4340" w:type="dxa"/>
            <w:shd w:val="clear" w:color="000000" w:fill="FFFFFF"/>
            <w:vAlign w:val="center"/>
          </w:tcPr>
          <w:p w:rsidR="000C0C2E" w:rsidRDefault="000C0C2E" w:rsidP="00FB71D6">
            <w:pPr>
              <w:spacing w:line="400" w:lineRule="exact"/>
              <w:rPr>
                <w:rFonts w:ascii="宋体" w:hAnsi="宋体"/>
              </w:rPr>
            </w:pPr>
            <w:r w:rsidRPr="00E55A34">
              <w:rPr>
                <w:rFonts w:ascii="宋体" w:hAnsi="宋体" w:hint="eastAsia"/>
              </w:rPr>
              <w:t>#《中国语言文学类专业教学质量国家标准》解读与应用探讨（张福贵）</w:t>
            </w:r>
          </w:p>
        </w:tc>
      </w:tr>
      <w:tr w:rsidR="000C0C2E" w:rsidTr="004F6114">
        <w:trPr>
          <w:cantSplit/>
          <w:trHeight w:val="600"/>
          <w:jc w:val="center"/>
        </w:trPr>
        <w:tc>
          <w:tcPr>
            <w:tcW w:w="9471" w:type="dxa"/>
            <w:gridSpan w:val="4"/>
            <w:shd w:val="clear" w:color="000000" w:fill="FFFFFF"/>
            <w:vAlign w:val="center"/>
          </w:tcPr>
          <w:p w:rsidR="000C0C2E" w:rsidRDefault="000C0C2E" w:rsidP="00FB71D6">
            <w:pPr>
              <w:jc w:val="center"/>
              <w:rPr>
                <w:rFonts w:ascii="宋体" w:hAnsi="宋体"/>
                <w:b/>
              </w:rPr>
            </w:pPr>
            <w:r>
              <w:rPr>
                <w:rFonts w:ascii="宋体" w:hAnsi="宋体" w:hint="eastAsia"/>
                <w:b/>
              </w:rPr>
              <w:t>管理能力提升（72）</w:t>
            </w:r>
          </w:p>
          <w:p w:rsidR="000C0C2E" w:rsidRDefault="000C0C2E" w:rsidP="00FB71D6">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11109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11143</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11175</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互联网时代的领导力提升（褚松燕）</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11177</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怎样做好科研和咨询工作（丁元竹）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11179</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11287</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公文写作（专家组）</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11181</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网络时代的媒体传播（高宏存）</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公文写作（胡鸿杰）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11185</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案例教学的设计与组织（胡薇）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11187</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领导胜任力提升（胡月星）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11190</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心理危机与健康调适（胡月星）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11191</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当代人力资源管理的基本理论、战略与方法（李军鹏）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政务关系与公文处理（李克实）</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11195</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公众沟通的艺术（李明）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11197</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决策力与执行力培养（李拓）</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11199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11200</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领导者的战略思维与素养（李拓）</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11201</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谈判与辩论（李兴国）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政务演讲的密码（李兴国）</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政务演讲的修炼（李兴国）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11205</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提升危机领导力（李雪峰）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11206</w:t>
            </w:r>
          </w:p>
        </w:tc>
        <w:tc>
          <w:tcPr>
            <w:tcW w:w="4340" w:type="dxa"/>
            <w:shd w:val="clear" w:color="000000" w:fill="FFFFFF"/>
            <w:vAlign w:val="center"/>
          </w:tcPr>
          <w:p w:rsidR="000C0C2E" w:rsidRDefault="000C0C2E" w:rsidP="00FB71D6">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11207</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11208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领导形象与领导魅力（刘志伟）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11209</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11210</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领导力与执行力提升（刘志伟）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11221</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11222</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创新思维与治理能力现代化（路杰）</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11223</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11224</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领导干部语言表达艺术（闻闸）</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11225</w:t>
            </w:r>
          </w:p>
        </w:tc>
        <w:tc>
          <w:tcPr>
            <w:tcW w:w="3583" w:type="dxa"/>
            <w:shd w:val="clear" w:color="000000" w:fill="FFFFFF"/>
            <w:vAlign w:val="center"/>
          </w:tcPr>
          <w:p w:rsidR="000C0C2E" w:rsidRDefault="000C0C2E" w:rsidP="00FB71D6">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11226</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中层领导干部角色转换及能力提升（张德信）</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11228</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11229</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领导干部如何同媒体打交道（赵兹）</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11230</w:t>
            </w:r>
          </w:p>
        </w:tc>
        <w:tc>
          <w:tcPr>
            <w:tcW w:w="3583" w:type="dxa"/>
            <w:shd w:val="clear" w:color="000000" w:fill="FFFFFF"/>
            <w:vAlign w:val="center"/>
          </w:tcPr>
          <w:p w:rsidR="000C0C2E" w:rsidRDefault="000C0C2E" w:rsidP="00FB71D6">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11218</w:t>
            </w:r>
          </w:p>
        </w:tc>
        <w:tc>
          <w:tcPr>
            <w:tcW w:w="4340" w:type="dxa"/>
            <w:shd w:val="clear" w:color="000000" w:fill="FFFFFF"/>
            <w:vAlign w:val="center"/>
          </w:tcPr>
          <w:p w:rsidR="000C0C2E" w:rsidRDefault="000C0C2E" w:rsidP="00FB71D6">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11219</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11285</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食品安全监管体制创新与变革（罗云波）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社会治理与公共危机处理（韩冬雪）</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11237</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老龄化、劳动就业和人口流动（唐钧）</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公共政策的社会性别分析（李慧英）</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11238</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中国文化变迁与民族地区现代化（徐平）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11234</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11239</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新媒体社会学之移动革命（杨伯溆）</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11235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中国社会保障改革与发展（李志明）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11240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生态文明与可持续幸福生活模式（张孝德）</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11282</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11283</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中层管理干部能力提升——教育教学之我见（于海波）</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11401</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中层管理干部提升——慕课建设与教学应用探索——以《理论力学》慕课为例（李永强）</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11403</w:t>
            </w:r>
          </w:p>
        </w:tc>
        <w:tc>
          <w:tcPr>
            <w:tcW w:w="3583" w:type="dxa"/>
            <w:shd w:val="clear" w:color="000000" w:fill="FFFFFF"/>
            <w:vAlign w:val="center"/>
          </w:tcPr>
          <w:p w:rsidR="000C0C2E" w:rsidRDefault="000C0C2E" w:rsidP="00FB71D6">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10329</w:t>
            </w:r>
          </w:p>
        </w:tc>
        <w:tc>
          <w:tcPr>
            <w:tcW w:w="4340" w:type="dxa"/>
            <w:shd w:val="clear" w:color="000000" w:fill="FFFFFF"/>
            <w:vAlign w:val="center"/>
          </w:tcPr>
          <w:p w:rsidR="000C0C2E" w:rsidRDefault="000C0C2E" w:rsidP="00FB71D6">
            <w:pPr>
              <w:rPr>
                <w:rFonts w:ascii="宋体" w:hAnsi="宋体"/>
              </w:rPr>
            </w:pPr>
            <w:r w:rsidRPr="00196870">
              <w:rPr>
                <w:rFonts w:ascii="宋体" w:hAnsi="宋体" w:hint="eastAsia"/>
              </w:rPr>
              <w:t>应用型本科院校专业带头人（负责人）核心能力养成策略</w:t>
            </w:r>
            <w:r>
              <w:rPr>
                <w:rFonts w:ascii="宋体" w:hAnsi="宋体" w:hint="eastAsia"/>
              </w:rPr>
              <w:t>（周华丽）</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10333</w:t>
            </w:r>
          </w:p>
        </w:tc>
        <w:tc>
          <w:tcPr>
            <w:tcW w:w="3583" w:type="dxa"/>
            <w:shd w:val="clear" w:color="000000" w:fill="FFFFFF"/>
            <w:vAlign w:val="center"/>
          </w:tcPr>
          <w:p w:rsidR="000C0C2E" w:rsidRDefault="000C0C2E" w:rsidP="00FB71D6">
            <w:pPr>
              <w:rPr>
                <w:rFonts w:ascii="宋体" w:hAnsi="宋体"/>
              </w:rPr>
            </w:pP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10335</w:t>
            </w:r>
          </w:p>
        </w:tc>
        <w:tc>
          <w:tcPr>
            <w:tcW w:w="4340" w:type="dxa"/>
            <w:shd w:val="clear" w:color="000000" w:fill="FFFFFF"/>
            <w:vAlign w:val="center"/>
          </w:tcPr>
          <w:p w:rsidR="000C0C2E" w:rsidRDefault="000C0C2E" w:rsidP="00FB71D6">
            <w:pPr>
              <w:rPr>
                <w:rFonts w:ascii="宋体" w:hAnsi="宋体"/>
              </w:rPr>
            </w:pPr>
            <w:r w:rsidRPr="00BC5474">
              <w:rPr>
                <w:rFonts w:ascii="宋体" w:hAnsi="宋体" w:hint="eastAsia"/>
              </w:rPr>
              <w:t>高校校园规划设计基本理念与再认识</w:t>
            </w:r>
            <w:r>
              <w:rPr>
                <w:rFonts w:ascii="宋体" w:hAnsi="宋体" w:hint="eastAsia"/>
              </w:rPr>
              <w:t>（高冀生）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10496</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0C0C2E" w:rsidRPr="00F01D35" w:rsidRDefault="000C0C2E" w:rsidP="00FB71D6">
            <w:pPr>
              <w:jc w:val="center"/>
              <w:rPr>
                <w:rFonts w:ascii="宋体" w:hAnsi="宋体"/>
              </w:rPr>
            </w:pPr>
            <w:r w:rsidRPr="00DD2DF2">
              <w:rPr>
                <w:rFonts w:ascii="宋体" w:hAnsi="宋体"/>
              </w:rPr>
              <w:t>10383</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w:t>
            </w:r>
            <w:r w:rsidRPr="00DD2DF2">
              <w:rPr>
                <w:rFonts w:ascii="宋体" w:hAnsi="宋体" w:hint="eastAsia"/>
              </w:rPr>
              <w:t>您身边的公共关系管理</w:t>
            </w:r>
            <w:r>
              <w:rPr>
                <w:rFonts w:ascii="宋体" w:hAnsi="宋体" w:hint="eastAsia"/>
              </w:rPr>
              <w:t>（</w:t>
            </w:r>
            <w:r w:rsidRPr="00DD2DF2">
              <w:rPr>
                <w:rFonts w:ascii="宋体" w:hAnsi="宋体" w:hint="eastAsia"/>
              </w:rPr>
              <w:t>刘庆龙</w:t>
            </w:r>
            <w:r>
              <w:rPr>
                <w:rFonts w:ascii="宋体" w:hAnsi="宋体" w:hint="eastAsia"/>
              </w:rPr>
              <w:t>）</w:t>
            </w:r>
          </w:p>
        </w:tc>
      </w:tr>
      <w:tr w:rsidR="000C0C2E" w:rsidTr="004F6114">
        <w:trPr>
          <w:cantSplit/>
          <w:trHeight w:val="642"/>
          <w:jc w:val="center"/>
        </w:trPr>
        <w:tc>
          <w:tcPr>
            <w:tcW w:w="9471" w:type="dxa"/>
            <w:gridSpan w:val="4"/>
            <w:shd w:val="clear" w:color="000000" w:fill="FFFFFF"/>
            <w:vAlign w:val="center"/>
          </w:tcPr>
          <w:p w:rsidR="000C0C2E" w:rsidRDefault="000C0C2E" w:rsidP="00FB71D6">
            <w:pPr>
              <w:jc w:val="center"/>
              <w:rPr>
                <w:rFonts w:ascii="宋体" w:hAnsi="宋体"/>
                <w:b/>
              </w:rPr>
            </w:pPr>
            <w:r>
              <w:rPr>
                <w:rFonts w:ascii="宋体" w:hAnsi="宋体" w:hint="eastAsia"/>
                <w:b/>
              </w:rPr>
              <w:t>其他（39）</w:t>
            </w:r>
          </w:p>
          <w:p w:rsidR="000C0C2E" w:rsidRDefault="000C0C2E" w:rsidP="00FB71D6">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10073</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10074</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lastRenderedPageBreak/>
              <w:t>10076</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10077</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10075</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10081</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10082</w:t>
            </w:r>
          </w:p>
        </w:tc>
        <w:tc>
          <w:tcPr>
            <w:tcW w:w="3583"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10157</w:t>
            </w:r>
          </w:p>
        </w:tc>
        <w:tc>
          <w:tcPr>
            <w:tcW w:w="4340" w:type="dxa"/>
            <w:shd w:val="clear" w:color="000000" w:fill="FFFFFF"/>
            <w:vAlign w:val="center"/>
          </w:tcPr>
          <w:p w:rsidR="000C0C2E" w:rsidRDefault="000C0C2E" w:rsidP="00FB71D6">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10292</w:t>
            </w:r>
          </w:p>
        </w:tc>
        <w:tc>
          <w:tcPr>
            <w:tcW w:w="3583"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10298</w:t>
            </w:r>
          </w:p>
        </w:tc>
        <w:tc>
          <w:tcPr>
            <w:tcW w:w="4340" w:type="dxa"/>
            <w:shd w:val="clear" w:color="000000" w:fill="FFFFFF"/>
            <w:vAlign w:val="center"/>
          </w:tcPr>
          <w:p w:rsidR="000C0C2E" w:rsidRDefault="000C0C2E" w:rsidP="00FB71D6">
            <w:pPr>
              <w:spacing w:line="400" w:lineRule="exact"/>
              <w:rPr>
                <w:rFonts w:ascii="宋体" w:hAnsi="宋体" w:cs="宋体"/>
                <w:kern w:val="0"/>
              </w:rPr>
            </w:pPr>
            <w:r>
              <w:rPr>
                <w:rFonts w:ascii="宋体" w:hAnsi="宋体" w:cs="宋体" w:hint="eastAsia"/>
                <w:kern w:val="0"/>
              </w:rPr>
              <w:t>如何做好高校教师的校本培训（吴能表）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11211</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11212</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11213</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11214</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11215</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11216</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11217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11180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培训中的方案设计效果评估与成果转化（董明发）</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11227</w:t>
            </w:r>
          </w:p>
        </w:tc>
        <w:tc>
          <w:tcPr>
            <w:tcW w:w="3583" w:type="dxa"/>
            <w:shd w:val="clear" w:color="000000" w:fill="FFFFFF"/>
            <w:vAlign w:val="center"/>
          </w:tcPr>
          <w:p w:rsidR="000C0C2E" w:rsidRDefault="000C0C2E" w:rsidP="00FB71D6">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11220</w:t>
            </w:r>
          </w:p>
        </w:tc>
        <w:tc>
          <w:tcPr>
            <w:tcW w:w="4340" w:type="dxa"/>
            <w:shd w:val="clear" w:color="000000" w:fill="FFFFFF"/>
            <w:vAlign w:val="center"/>
          </w:tcPr>
          <w:p w:rsidR="000C0C2E" w:rsidRDefault="000C0C2E" w:rsidP="00FB71D6">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11133</w:t>
            </w:r>
          </w:p>
        </w:tc>
        <w:tc>
          <w:tcPr>
            <w:tcW w:w="3583" w:type="dxa"/>
            <w:shd w:val="clear" w:color="000000" w:fill="FFFFFF"/>
            <w:vAlign w:val="center"/>
          </w:tcPr>
          <w:p w:rsidR="000C0C2E" w:rsidRDefault="000C0C2E" w:rsidP="00FB71D6">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11134</w:t>
            </w:r>
          </w:p>
        </w:tc>
        <w:tc>
          <w:tcPr>
            <w:tcW w:w="4340" w:type="dxa"/>
            <w:shd w:val="clear" w:color="000000" w:fill="FFFFFF"/>
            <w:vAlign w:val="center"/>
          </w:tcPr>
          <w:p w:rsidR="000C0C2E" w:rsidRDefault="000C0C2E" w:rsidP="00FB71D6">
            <w:pPr>
              <w:rPr>
                <w:rFonts w:ascii="宋体" w:hAnsi="宋体" w:cs="宋体"/>
                <w:color w:val="FF0000"/>
                <w:sz w:val="20"/>
                <w:szCs w:val="20"/>
              </w:rPr>
            </w:pPr>
            <w:r>
              <w:rPr>
                <w:rFonts w:ascii="宋体" w:hAnsi="宋体" w:hint="eastAsia"/>
              </w:rPr>
              <w:t>企业财务管理（周绍朋）</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10358</w:t>
            </w:r>
          </w:p>
        </w:tc>
        <w:tc>
          <w:tcPr>
            <w:tcW w:w="3583" w:type="dxa"/>
            <w:shd w:val="clear" w:color="000000" w:fill="FFFFFF"/>
            <w:vAlign w:val="center"/>
          </w:tcPr>
          <w:p w:rsidR="000C0C2E" w:rsidRDefault="000C0C2E" w:rsidP="00FB71D6">
            <w:pPr>
              <w:spacing w:line="400" w:lineRule="exact"/>
              <w:rPr>
                <w:rFonts w:ascii="宋体" w:hAnsi="宋体" w:cs="宋体"/>
                <w:kern w:val="0"/>
              </w:rPr>
            </w:pP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10361</w:t>
            </w:r>
          </w:p>
        </w:tc>
        <w:tc>
          <w:tcPr>
            <w:tcW w:w="4340" w:type="dxa"/>
            <w:shd w:val="clear" w:color="000000" w:fill="FFFFFF"/>
            <w:vAlign w:val="center"/>
          </w:tcPr>
          <w:p w:rsidR="000C0C2E" w:rsidRDefault="000C0C2E" w:rsidP="00FB71D6">
            <w:pPr>
              <w:spacing w:line="400" w:lineRule="exact"/>
              <w:rPr>
                <w:rFonts w:ascii="宋体" w:hAnsi="宋体" w:cs="宋体"/>
                <w:kern w:val="0"/>
              </w:rPr>
            </w:pPr>
            <w:r w:rsidRPr="000C7B5D">
              <w:rPr>
                <w:rFonts w:ascii="宋体" w:hAnsi="宋体" w:cs="宋体" w:hint="eastAsia"/>
                <w:kern w:val="0"/>
              </w:rPr>
              <w:t>旅行文化与电影治愈</w:t>
            </w:r>
            <w:r>
              <w:rPr>
                <w:rFonts w:ascii="宋体" w:hAnsi="宋体" w:cs="宋体" w:hint="eastAsia"/>
                <w:kern w:val="0"/>
              </w:rPr>
              <w:t>（李彬）</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10498</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0C0C2E" w:rsidRDefault="000C0C2E" w:rsidP="00FB71D6">
            <w:pPr>
              <w:jc w:val="center"/>
              <w:rPr>
                <w:rFonts w:ascii="宋体" w:hAnsi="宋体"/>
              </w:rPr>
            </w:pPr>
            <w:r>
              <w:rPr>
                <w:rFonts w:ascii="宋体" w:hAnsi="宋体" w:hint="eastAsia"/>
              </w:rPr>
              <w:t>10499</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教师教学培训设计与实施——教师培训内容与策略</w:t>
            </w:r>
            <w:r>
              <w:rPr>
                <w:rFonts w:ascii="宋体" w:hAnsi="宋体" w:hint="eastAsia"/>
              </w:rPr>
              <w:t>（吴能表）</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10500</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10501</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教学发展体系助力高校教学质量提升</w:t>
            </w:r>
            <w:r>
              <w:rPr>
                <w:rFonts w:ascii="宋体" w:hAnsi="宋体" w:hint="eastAsia"/>
              </w:rPr>
              <w:t>（王远均）</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10502</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10503</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大学教师发展理念与实践</w:t>
            </w:r>
            <w:r>
              <w:rPr>
                <w:rFonts w:ascii="宋体" w:hAnsi="宋体" w:hint="eastAsia"/>
              </w:rPr>
              <w:t>（庞海芍）</w:t>
            </w:r>
          </w:p>
        </w:tc>
      </w:tr>
      <w:tr w:rsidR="000C0C2E" w:rsidTr="004F6114">
        <w:trPr>
          <w:cantSplit/>
          <w:trHeight w:val="642"/>
          <w:jc w:val="center"/>
        </w:trPr>
        <w:tc>
          <w:tcPr>
            <w:tcW w:w="774" w:type="dxa"/>
            <w:shd w:val="clear" w:color="000000" w:fill="FFFFFF"/>
            <w:vAlign w:val="center"/>
          </w:tcPr>
          <w:p w:rsidR="000C0C2E" w:rsidRPr="00F01D35" w:rsidRDefault="000C0C2E" w:rsidP="00FB71D6">
            <w:pPr>
              <w:jc w:val="center"/>
              <w:rPr>
                <w:rFonts w:ascii="宋体" w:hAnsi="宋体"/>
              </w:rPr>
            </w:pPr>
            <w:r>
              <w:rPr>
                <w:rFonts w:ascii="宋体" w:hAnsi="宋体"/>
              </w:rPr>
              <w:t>10504</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10505</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强化思维训练，大力培养创新型人才</w:t>
            </w:r>
            <w:r>
              <w:rPr>
                <w:rFonts w:ascii="宋体" w:hAnsi="宋体" w:hint="eastAsia"/>
              </w:rPr>
              <w:t>（刘行芳）</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10506</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0C0C2E" w:rsidRPr="00F01D35" w:rsidRDefault="000C0C2E" w:rsidP="00FB71D6">
            <w:pPr>
              <w:jc w:val="center"/>
              <w:rPr>
                <w:rFonts w:ascii="宋体" w:hAnsi="宋体"/>
              </w:rPr>
            </w:pPr>
            <w:r>
              <w:rPr>
                <w:rFonts w:ascii="宋体" w:hAnsi="宋体"/>
              </w:rPr>
              <w:t>10507</w:t>
            </w:r>
          </w:p>
        </w:tc>
        <w:tc>
          <w:tcPr>
            <w:tcW w:w="4340" w:type="dxa"/>
            <w:shd w:val="clear" w:color="000000" w:fill="FFFFFF"/>
            <w:vAlign w:val="center"/>
          </w:tcPr>
          <w:p w:rsidR="000C0C2E" w:rsidRDefault="000C0C2E" w:rsidP="00FB71D6">
            <w:pPr>
              <w:rPr>
                <w:rFonts w:ascii="宋体" w:hAnsi="宋体"/>
              </w:rPr>
            </w:pPr>
            <w:r w:rsidRPr="00F01D35">
              <w:rPr>
                <w:rFonts w:ascii="宋体" w:hAnsi="宋体" w:hint="eastAsia"/>
              </w:rPr>
              <w:t>高校师资培训：观念、保障、策略</w:t>
            </w:r>
            <w:r>
              <w:rPr>
                <w:rFonts w:ascii="宋体" w:hAnsi="宋体" w:hint="eastAsia"/>
              </w:rPr>
              <w:t>（洪早清）</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10508</w:t>
            </w:r>
          </w:p>
        </w:tc>
        <w:tc>
          <w:tcPr>
            <w:tcW w:w="3583" w:type="dxa"/>
            <w:shd w:val="clear" w:color="000000" w:fill="FFFFFF"/>
            <w:vAlign w:val="center"/>
          </w:tcPr>
          <w:p w:rsidR="000C0C2E" w:rsidRDefault="000C0C2E" w:rsidP="00FB71D6">
            <w:pPr>
              <w:rPr>
                <w:rFonts w:ascii="宋体" w:hAnsi="宋体"/>
              </w:rPr>
            </w:pP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0C0C2E" w:rsidRPr="007435F5" w:rsidRDefault="000C0C2E" w:rsidP="00FB71D6">
            <w:pPr>
              <w:jc w:val="center"/>
              <w:rPr>
                <w:rFonts w:ascii="宋体" w:hAnsi="宋体"/>
              </w:rPr>
            </w:pPr>
            <w:r>
              <w:rPr>
                <w:rFonts w:ascii="宋体" w:hAnsi="宋体"/>
              </w:rPr>
              <w:t>10509</w:t>
            </w:r>
          </w:p>
        </w:tc>
        <w:tc>
          <w:tcPr>
            <w:tcW w:w="4340" w:type="dxa"/>
            <w:shd w:val="clear" w:color="000000" w:fill="FFFFFF"/>
            <w:vAlign w:val="center"/>
          </w:tcPr>
          <w:p w:rsidR="000C0C2E" w:rsidRDefault="000C0C2E" w:rsidP="00FB71D6">
            <w:pPr>
              <w:rPr>
                <w:rFonts w:ascii="宋体" w:hAnsi="宋体"/>
              </w:rPr>
            </w:pPr>
            <w:r w:rsidRPr="007435F5">
              <w:rPr>
                <w:rFonts w:ascii="宋体" w:hAnsi="宋体" w:hint="eastAsia"/>
              </w:rPr>
              <w:t>慕课对高等教育教学意味着什么</w:t>
            </w:r>
            <w:r>
              <w:rPr>
                <w:rFonts w:ascii="宋体" w:hAnsi="宋体" w:hint="eastAsia"/>
              </w:rPr>
              <w:t>（丁妍）</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Pr>
                <w:rFonts w:ascii="宋体" w:hAnsi="宋体" w:hint="eastAsia"/>
              </w:rPr>
              <w:t>10510</w:t>
            </w:r>
          </w:p>
        </w:tc>
        <w:tc>
          <w:tcPr>
            <w:tcW w:w="3583" w:type="dxa"/>
            <w:shd w:val="clear" w:color="000000" w:fill="FFFFFF"/>
            <w:vAlign w:val="center"/>
          </w:tcPr>
          <w:p w:rsidR="000C0C2E" w:rsidRDefault="000C0C2E" w:rsidP="00FB71D6">
            <w:pPr>
              <w:rPr>
                <w:rFonts w:ascii="宋体" w:hAnsi="宋体"/>
              </w:rPr>
            </w:pP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0C0C2E" w:rsidRPr="007435F5" w:rsidRDefault="000C0C2E" w:rsidP="00FB71D6">
            <w:pPr>
              <w:jc w:val="center"/>
              <w:rPr>
                <w:rFonts w:ascii="宋体" w:hAnsi="宋体"/>
              </w:rPr>
            </w:pPr>
            <w:r>
              <w:rPr>
                <w:rFonts w:ascii="宋体" w:hAnsi="宋体"/>
              </w:rPr>
              <w:t>10511</w:t>
            </w:r>
          </w:p>
        </w:tc>
        <w:tc>
          <w:tcPr>
            <w:tcW w:w="4340" w:type="dxa"/>
            <w:shd w:val="clear" w:color="000000" w:fill="FFFFFF"/>
            <w:vAlign w:val="center"/>
          </w:tcPr>
          <w:p w:rsidR="000C0C2E" w:rsidRDefault="000C0C2E" w:rsidP="00FB71D6">
            <w:pPr>
              <w:rPr>
                <w:rFonts w:ascii="宋体" w:hAnsi="宋体"/>
              </w:rPr>
            </w:pPr>
            <w:r w:rsidRPr="007435F5">
              <w:rPr>
                <w:rFonts w:ascii="宋体" w:hAnsi="宋体" w:hint="eastAsia"/>
              </w:rPr>
              <w:t>教学发展工作的理念与实践——以上海交通大学为例</w:t>
            </w:r>
            <w:r>
              <w:rPr>
                <w:rFonts w:ascii="宋体" w:hAnsi="宋体" w:hint="eastAsia"/>
              </w:rPr>
              <w:t>（梁竹梅）</w:t>
            </w:r>
          </w:p>
        </w:tc>
      </w:tr>
      <w:tr w:rsidR="000C0C2E" w:rsidTr="004F6114">
        <w:trPr>
          <w:cantSplit/>
          <w:trHeight w:val="642"/>
          <w:jc w:val="center"/>
        </w:trPr>
        <w:tc>
          <w:tcPr>
            <w:tcW w:w="774" w:type="dxa"/>
            <w:shd w:val="clear" w:color="000000" w:fill="FFFFFF"/>
            <w:vAlign w:val="center"/>
          </w:tcPr>
          <w:p w:rsidR="000C0C2E" w:rsidRDefault="000C0C2E" w:rsidP="00FB71D6">
            <w:pPr>
              <w:jc w:val="center"/>
              <w:rPr>
                <w:rFonts w:ascii="宋体" w:hAnsi="宋体"/>
              </w:rPr>
            </w:pPr>
            <w:r w:rsidRPr="00DD2DF2">
              <w:rPr>
                <w:rFonts w:ascii="宋体" w:hAnsi="宋体"/>
              </w:rPr>
              <w:t>10539</w:t>
            </w:r>
          </w:p>
        </w:tc>
        <w:tc>
          <w:tcPr>
            <w:tcW w:w="3583" w:type="dxa"/>
            <w:shd w:val="clear" w:color="000000" w:fill="FFFFFF"/>
            <w:vAlign w:val="center"/>
          </w:tcPr>
          <w:p w:rsidR="000C0C2E" w:rsidRPr="007435F5" w:rsidRDefault="000C0C2E" w:rsidP="00FB71D6">
            <w:pPr>
              <w:rPr>
                <w:rFonts w:ascii="宋体" w:hAnsi="宋体"/>
              </w:rPr>
            </w:pPr>
            <w:r>
              <w:rPr>
                <w:rFonts w:ascii="宋体" w:hAnsi="宋体" w:hint="eastAsia"/>
              </w:rPr>
              <w:t>#</w:t>
            </w:r>
            <w:r w:rsidRPr="00DD2DF2">
              <w:rPr>
                <w:rFonts w:ascii="宋体" w:hAnsi="宋体" w:hint="eastAsia"/>
              </w:rPr>
              <w:t>新时代我国教师队伍建设和制度构建</w:t>
            </w:r>
            <w:r>
              <w:rPr>
                <w:rFonts w:ascii="宋体" w:hAnsi="宋体" w:hint="eastAsia"/>
              </w:rPr>
              <w:t>（</w:t>
            </w:r>
            <w:r w:rsidRPr="00DD2DF2">
              <w:rPr>
                <w:rFonts w:ascii="宋体" w:hAnsi="宋体" w:hint="eastAsia"/>
              </w:rPr>
              <w:t>庞海芍</w:t>
            </w:r>
            <w:r>
              <w:rPr>
                <w:rFonts w:ascii="宋体" w:hAnsi="宋体" w:hint="eastAsia"/>
              </w:rPr>
              <w:t>）</w:t>
            </w:r>
          </w:p>
        </w:tc>
        <w:tc>
          <w:tcPr>
            <w:tcW w:w="774" w:type="dxa"/>
            <w:shd w:val="clear" w:color="000000" w:fill="FFFFFF"/>
            <w:vAlign w:val="bottom"/>
          </w:tcPr>
          <w:p w:rsidR="000C0C2E" w:rsidRDefault="000C0C2E" w:rsidP="00FB71D6">
            <w:pPr>
              <w:jc w:val="center"/>
              <w:rPr>
                <w:rFonts w:ascii="宋体" w:hAnsi="宋体"/>
              </w:rPr>
            </w:pPr>
          </w:p>
        </w:tc>
        <w:tc>
          <w:tcPr>
            <w:tcW w:w="4340" w:type="dxa"/>
            <w:shd w:val="clear" w:color="000000" w:fill="FFFFFF"/>
            <w:vAlign w:val="center"/>
          </w:tcPr>
          <w:p w:rsidR="000C0C2E" w:rsidRPr="007435F5" w:rsidRDefault="000C0C2E" w:rsidP="00FB71D6">
            <w:pPr>
              <w:rPr>
                <w:rFonts w:ascii="宋体" w:hAnsi="宋体"/>
              </w:rPr>
            </w:pPr>
          </w:p>
        </w:tc>
      </w:tr>
    </w:tbl>
    <w:p w:rsidR="000C0C2E" w:rsidRDefault="000C0C2E" w:rsidP="000C0C2E">
      <w:pPr>
        <w:widowControl/>
        <w:spacing w:line="380" w:lineRule="exact"/>
        <w:rPr>
          <w:rFonts w:ascii="仿宋" w:eastAsia="仿宋" w:hAnsi="仿宋" w:cs="宋体"/>
          <w:bCs/>
        </w:rPr>
      </w:pPr>
    </w:p>
    <w:p w:rsidR="000C0C2E" w:rsidRDefault="000C0C2E" w:rsidP="000C0C2E">
      <w:pPr>
        <w:widowControl/>
        <w:ind w:firstLineChars="800" w:firstLine="2240"/>
        <w:rPr>
          <w:rFonts w:ascii="宋体" w:hAnsi="宋体" w:cs="宋体"/>
          <w:bCs/>
          <w:sz w:val="28"/>
          <w:szCs w:val="28"/>
        </w:rPr>
      </w:pPr>
    </w:p>
    <w:p w:rsidR="006E597B" w:rsidRDefault="006E597B" w:rsidP="006E597B">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表2    在线点播培训课程</w:t>
      </w:r>
    </w:p>
    <w:p w:rsidR="006E597B" w:rsidRDefault="006E597B" w:rsidP="006E597B">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内容突出教育教学理念与方法、信息技术在教学中的应用、教师教学能力及综合素养提升等，课程视频时长多数为8-10小时。</w:t>
      </w:r>
      <w:r>
        <w:rPr>
          <w:rFonts w:ascii="宋体" w:hAnsi="宋体" w:hint="eastAsia"/>
        </w:rPr>
        <w:t>加#的课程为本期计划新增课程。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585"/>
        <w:gridCol w:w="860"/>
        <w:gridCol w:w="4119"/>
      </w:tblGrid>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ID</w:t>
            </w:r>
          </w:p>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6E597B" w:rsidRDefault="006E597B" w:rsidP="006E597B">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cs="宋体"/>
                <w:b/>
                <w:bCs/>
                <w:kern w:val="0"/>
              </w:rPr>
            </w:pPr>
            <w:r>
              <w:rPr>
                <w:rFonts w:ascii="宋体" w:hAnsi="宋体" w:cs="宋体" w:hint="eastAsia"/>
                <w:b/>
                <w:bCs/>
                <w:kern w:val="0"/>
              </w:rPr>
              <w:t>培训课程</w:t>
            </w:r>
          </w:p>
        </w:tc>
      </w:tr>
      <w:tr w:rsidR="006E597B" w:rsidTr="006E597B">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6E597B" w:rsidRDefault="006E597B" w:rsidP="006E597B">
            <w:pPr>
              <w:widowControl/>
              <w:spacing w:line="360" w:lineRule="auto"/>
              <w:jc w:val="center"/>
              <w:rPr>
                <w:rFonts w:ascii="宋体"/>
                <w:b/>
                <w:color w:val="000000"/>
              </w:rPr>
            </w:pPr>
            <w:r>
              <w:rPr>
                <w:rFonts w:ascii="宋体" w:hint="eastAsia"/>
                <w:b/>
                <w:color w:val="000000"/>
              </w:rPr>
              <w:t>“马工程”重点教材课程教学培训（</w:t>
            </w:r>
            <w:r w:rsidRPr="008B6182">
              <w:rPr>
                <w:rFonts w:ascii="宋体" w:hint="eastAsia"/>
                <w:b/>
                <w:color w:val="000000"/>
              </w:rPr>
              <w:t>55</w:t>
            </w:r>
            <w:r>
              <w:rPr>
                <w:rFonts w:ascii="宋体" w:hint="eastAsia"/>
                <w:b/>
                <w:color w:val="000000"/>
              </w:rPr>
              <w:t>）</w:t>
            </w:r>
          </w:p>
        </w:tc>
      </w:tr>
      <w:tr w:rsidR="006E597B" w:rsidTr="006E597B">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6E597B" w:rsidRDefault="006E597B" w:rsidP="006E597B">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jc w:val="center"/>
              <w:rPr>
                <w:rFonts w:asciiTheme="minorEastAsia" w:hAnsiTheme="minorEastAsia" w:cs="宋体"/>
                <w:kern w:val="0"/>
                <w:szCs w:val="21"/>
              </w:rPr>
            </w:pPr>
            <w:r w:rsidRPr="00CF5F8B">
              <w:rPr>
                <w:rFonts w:asciiTheme="minorEastAsia" w:hAnsiTheme="minorEastAsia" w:cs="宋体" w:hint="eastAsia"/>
                <w:kern w:val="0"/>
                <w:szCs w:val="21"/>
              </w:rPr>
              <w:t>1119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cs="宋体"/>
                <w:kern w:val="0"/>
                <w:szCs w:val="21"/>
              </w:rPr>
            </w:pPr>
            <w:r>
              <w:rPr>
                <w:rFonts w:asciiTheme="minorEastAsia" w:hAnsiTheme="minorEastAsia" w:cs="黑体" w:hint="eastAsia"/>
                <w:bCs/>
                <w:szCs w:val="21"/>
              </w:rPr>
              <w:t>#</w:t>
            </w:r>
            <w:r w:rsidRPr="00CF5F8B">
              <w:rPr>
                <w:rFonts w:asciiTheme="minorEastAsia" w:hAnsiTheme="minorEastAsia" w:cs="黑体" w:hint="eastAsia"/>
                <w:bCs/>
                <w:szCs w:val="21"/>
              </w:rPr>
              <w:t>中国近现代史纲要</w:t>
            </w:r>
            <w:r>
              <w:rPr>
                <w:rFonts w:asciiTheme="minorEastAsia" w:hAnsiTheme="minorEastAsia" w:cs="黑体" w:hint="eastAsia"/>
                <w:bCs/>
                <w:szCs w:val="21"/>
              </w:rPr>
              <w:t>（仝华、王顺生）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spacing w:line="360" w:lineRule="auto"/>
              <w:jc w:val="center"/>
              <w:rPr>
                <w:rFonts w:asciiTheme="minorEastAsia" w:hAnsiTheme="minorEastAsia" w:cs="宋体"/>
                <w:kern w:val="0"/>
                <w:szCs w:val="21"/>
              </w:rPr>
            </w:pPr>
            <w:r w:rsidRPr="00CF5F8B">
              <w:rPr>
                <w:rFonts w:asciiTheme="minorEastAsia" w:hAnsiTheme="minorEastAsia" w:cs="宋体" w:hint="eastAsia"/>
                <w:kern w:val="0"/>
                <w:szCs w:val="21"/>
              </w:rPr>
              <w:t>1120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cs="宋体"/>
                <w:kern w:val="0"/>
                <w:szCs w:val="21"/>
              </w:rPr>
            </w:pPr>
            <w:r>
              <w:rPr>
                <w:rFonts w:asciiTheme="minorEastAsia" w:hAnsiTheme="minorEastAsia" w:cs="黑体" w:hint="eastAsia"/>
                <w:bCs/>
                <w:szCs w:val="21"/>
              </w:rPr>
              <w:t>#</w:t>
            </w:r>
            <w:r w:rsidRPr="00CF5F8B">
              <w:rPr>
                <w:rFonts w:asciiTheme="minorEastAsia" w:hAnsiTheme="minorEastAsia" w:cs="黑体" w:hint="eastAsia"/>
                <w:bCs/>
                <w:szCs w:val="21"/>
              </w:rPr>
              <w:t>毛泽东思想和中国特色社会主义理论体系概论</w:t>
            </w:r>
            <w:r>
              <w:rPr>
                <w:rFonts w:asciiTheme="minorEastAsia" w:hAnsiTheme="minorEastAsia" w:cs="黑体" w:hint="eastAsia"/>
                <w:bCs/>
                <w:szCs w:val="21"/>
              </w:rPr>
              <w:t>（秦宣、刘先春、孙蚌珠、韩喜平）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jc w:val="center"/>
              <w:rPr>
                <w:rFonts w:asciiTheme="minorEastAsia" w:hAnsiTheme="minorEastAsia"/>
                <w:szCs w:val="21"/>
              </w:rPr>
            </w:pPr>
            <w:r w:rsidRPr="00CF5F8B">
              <w:rPr>
                <w:rFonts w:asciiTheme="minorEastAsia" w:hAnsiTheme="minorEastAsia" w:hint="eastAsia"/>
                <w:szCs w:val="21"/>
              </w:rPr>
              <w:t>1121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szCs w:val="21"/>
              </w:rPr>
            </w:pPr>
            <w:r>
              <w:rPr>
                <w:rFonts w:asciiTheme="minorEastAsia" w:hAnsiTheme="minorEastAsia" w:cs="黑体" w:hint="eastAsia"/>
                <w:bCs/>
                <w:szCs w:val="21"/>
              </w:rPr>
              <w:t>#</w:t>
            </w:r>
            <w:r w:rsidRPr="00CF5F8B">
              <w:rPr>
                <w:rFonts w:asciiTheme="minorEastAsia" w:hAnsiTheme="minorEastAsia" w:cs="黑体" w:hint="eastAsia"/>
                <w:bCs/>
                <w:szCs w:val="21"/>
              </w:rPr>
              <w:t>马克思主义基本原理概论</w:t>
            </w:r>
            <w:r>
              <w:rPr>
                <w:rFonts w:asciiTheme="minorEastAsia" w:hAnsiTheme="minorEastAsia" w:cs="黑体" w:hint="eastAsia"/>
                <w:bCs/>
                <w:szCs w:val="21"/>
              </w:rPr>
              <w:t>（刘建军、郝立新、熊晓琳）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widowControl/>
              <w:spacing w:line="360" w:lineRule="auto"/>
              <w:jc w:val="center"/>
              <w:rPr>
                <w:rFonts w:asciiTheme="minorEastAsia" w:hAnsiTheme="minorEastAsia"/>
                <w:szCs w:val="21"/>
              </w:rPr>
            </w:pPr>
            <w:r w:rsidRPr="00CF5F8B">
              <w:rPr>
                <w:rFonts w:asciiTheme="minorEastAsia" w:hAnsiTheme="minorEastAsia" w:hint="eastAsia"/>
                <w:szCs w:val="21"/>
              </w:rPr>
              <w:t>1122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CF5F8B" w:rsidRDefault="006E597B" w:rsidP="006E597B">
            <w:pPr>
              <w:spacing w:line="360" w:lineRule="auto"/>
              <w:rPr>
                <w:rFonts w:asciiTheme="minorEastAsia" w:hAnsiTheme="minorEastAsia"/>
                <w:szCs w:val="21"/>
              </w:rPr>
            </w:pPr>
            <w:r>
              <w:rPr>
                <w:rFonts w:asciiTheme="minorEastAsia" w:hAnsiTheme="minorEastAsia" w:cs="黑体" w:hint="eastAsia"/>
                <w:bCs/>
                <w:szCs w:val="21"/>
              </w:rPr>
              <w:t>#</w:t>
            </w:r>
            <w:r w:rsidRPr="00CF5F8B">
              <w:rPr>
                <w:rFonts w:asciiTheme="minorEastAsia" w:hAnsiTheme="minorEastAsia" w:cs="黑体" w:hint="eastAsia"/>
                <w:bCs/>
                <w:szCs w:val="21"/>
              </w:rPr>
              <w:t>思想道德修养与法律基础</w:t>
            </w:r>
            <w:r>
              <w:rPr>
                <w:rFonts w:asciiTheme="minorEastAsia" w:hAnsiTheme="minorEastAsia" w:cs="黑体" w:hint="eastAsia"/>
                <w:bCs/>
                <w:szCs w:val="21"/>
              </w:rPr>
              <w:t>（沈壮海、王易、冯秀军、陈大文）</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rPr>
                <w:rFonts w:ascii="宋体" w:hAnsi="宋体"/>
              </w:rPr>
            </w:pPr>
            <w:r>
              <w:rPr>
                <w:rFonts w:ascii="宋体" w:hAnsi="宋体" w:hint="eastAsia"/>
                <w:color w:val="000000"/>
              </w:rPr>
              <w:t>西方文学理论（曾繁仁、李鲁宁、石天强、赵奎英、周计武）</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hint="eastAsia"/>
                <w:color w:val="000000"/>
              </w:rPr>
              <w:t>中国伦理思想史（张锡勤、关健英、杨明、张怀承、肖群忠等）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世界古代史1（杨共乐、晏绍祥、刘健、刘城、王晋新）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中国思想史（张茂泽、刘学智、肖永明、周群）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lastRenderedPageBreak/>
              <w:t>917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中国共产党思想政治教育史1（王树荫、项久雨、邱圣宏、韩振峰、李斌雄）</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中国革命史1（王炳林、王顺生、欧阳军喜、杨凤城、陈述）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经济法学1（张守文、冯果、邱本、徐孟洲）</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984</w:t>
            </w:r>
          </w:p>
        </w:tc>
        <w:tc>
          <w:tcPr>
            <w:tcW w:w="3585"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712A3E" w:rsidRDefault="006E597B" w:rsidP="006E597B">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712A3E" w:rsidRDefault="006E597B" w:rsidP="006E597B">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王树荫</w:t>
            </w:r>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left"/>
              <w:rPr>
                <w:rFonts w:ascii="宋体"/>
                <w:color w:val="000000"/>
              </w:rPr>
            </w:pP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6E78EC" w:rsidRDefault="006E597B" w:rsidP="006E597B">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564105" w:rsidRDefault="006E597B" w:rsidP="006E597B">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left"/>
              <w:rPr>
                <w:rFonts w:ascii="宋体"/>
                <w:color w:val="000000"/>
              </w:rPr>
            </w:pP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蒲俜</w:t>
            </w:r>
            <w:r>
              <w:rPr>
                <w:rFonts w:ascii="宋体" w:hint="eastAsia"/>
                <w:color w:val="000000"/>
              </w:rPr>
              <w:t>、</w:t>
            </w:r>
            <w:r w:rsidRPr="00FC1950">
              <w:rPr>
                <w:rFonts w:ascii="宋体" w:hint="eastAsia"/>
                <w:color w:val="000000"/>
              </w:rPr>
              <w:t>薄燕</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jc w:val="center"/>
              <w:rPr>
                <w:rFonts w:ascii="宋体"/>
                <w:color w:val="000000"/>
              </w:rPr>
            </w:pPr>
            <w:r>
              <w:rPr>
                <w:rFonts w:ascii="宋体"/>
                <w:color w:val="000000"/>
              </w:rPr>
              <w:lastRenderedPageBreak/>
              <w:t>1085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r>
              <w:rPr>
                <w:rFonts w:ascii="宋体" w:hint="eastAsia"/>
                <w:color w:val="000000"/>
              </w:rPr>
              <w:t>#区域经济学（</w:t>
            </w:r>
            <w:r w:rsidRPr="009969A2">
              <w:rPr>
                <w:rFonts w:ascii="宋体" w:hint="eastAsia"/>
                <w:color w:val="000000"/>
              </w:rPr>
              <w:t>安虎森</w:t>
            </w:r>
            <w:r>
              <w:rPr>
                <w:rFonts w:ascii="宋体" w:hint="eastAsia"/>
                <w:color w:val="000000"/>
              </w:rPr>
              <w:t>、</w:t>
            </w:r>
            <w:r w:rsidRPr="009969A2">
              <w:rPr>
                <w:rFonts w:ascii="宋体" w:hint="eastAsia"/>
                <w:color w:val="000000"/>
              </w:rPr>
              <w:t>孙久文</w:t>
            </w:r>
            <w:r>
              <w:rPr>
                <w:rFonts w:ascii="宋体" w:hint="eastAsia"/>
                <w:color w:val="000000"/>
              </w:rPr>
              <w:t>、</w:t>
            </w:r>
            <w:r w:rsidRPr="009969A2">
              <w:rPr>
                <w:rFonts w:ascii="宋体" w:hint="eastAsia"/>
                <w:color w:val="000000"/>
              </w:rPr>
              <w:t>吴殿廷</w:t>
            </w:r>
            <w:r>
              <w:rPr>
                <w:rFonts w:ascii="宋体" w:hint="eastAsia"/>
                <w:color w:val="000000"/>
              </w:rPr>
              <w:t>、</w:t>
            </w:r>
            <w:r w:rsidRPr="009969A2">
              <w:rPr>
                <w:rFonts w:ascii="宋体" w:hint="eastAsia"/>
                <w:color w:val="000000"/>
              </w:rPr>
              <w:t>高新才</w:t>
            </w:r>
            <w:r>
              <w:rPr>
                <w:rFonts w:ascii="宋体" w:hint="eastAsia"/>
                <w:color w:val="000000"/>
              </w:rPr>
              <w:t>、</w:t>
            </w:r>
            <w:r w:rsidRPr="009969A2">
              <w:rPr>
                <w:rFonts w:ascii="宋体" w:hint="eastAsia"/>
                <w:color w:val="000000"/>
              </w:rPr>
              <w:t>薄文广</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1110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#广告学概论（</w:t>
            </w:r>
            <w:r w:rsidRPr="009969A2">
              <w:rPr>
                <w:rFonts w:ascii="宋体" w:hint="eastAsia"/>
                <w:color w:val="000000"/>
              </w:rPr>
              <w:t>丁俊杰</w:t>
            </w:r>
            <w:r>
              <w:rPr>
                <w:rFonts w:ascii="宋体" w:hint="eastAsia"/>
                <w:color w:val="000000"/>
              </w:rPr>
              <w:t>、</w:t>
            </w:r>
            <w:r w:rsidRPr="009969A2">
              <w:rPr>
                <w:rFonts w:ascii="宋体" w:hint="eastAsia"/>
                <w:color w:val="000000"/>
              </w:rPr>
              <w:t>金定海</w:t>
            </w:r>
            <w:r>
              <w:rPr>
                <w:rFonts w:ascii="宋体" w:hint="eastAsia"/>
                <w:color w:val="000000"/>
              </w:rPr>
              <w:t>、</w:t>
            </w:r>
            <w:r w:rsidRPr="009969A2">
              <w:rPr>
                <w:rFonts w:ascii="宋体" w:hint="eastAsia"/>
                <w:color w:val="000000"/>
              </w:rPr>
              <w:t>陈培爱</w:t>
            </w:r>
            <w:r>
              <w:rPr>
                <w:rFonts w:ascii="宋体" w:hint="eastAsia"/>
                <w:color w:val="000000"/>
              </w:rPr>
              <w:t>、</w:t>
            </w:r>
            <w:r w:rsidRPr="009969A2">
              <w:rPr>
                <w:rFonts w:ascii="宋体" w:hint="eastAsia"/>
                <w:color w:val="000000"/>
              </w:rPr>
              <w:t>康瑾</w:t>
            </w:r>
            <w:r>
              <w:rPr>
                <w:rFonts w:ascii="宋体" w:hint="eastAsia"/>
                <w:color w:val="000000"/>
              </w:rPr>
              <w:t>、</w:t>
            </w:r>
            <w:r w:rsidRPr="009969A2">
              <w:rPr>
                <w:rFonts w:ascii="宋体" w:hint="eastAsia"/>
                <w:color w:val="000000"/>
              </w:rPr>
              <w:t>王晓华</w:t>
            </w:r>
            <w:r>
              <w:rPr>
                <w:rFonts w:ascii="宋体" w:hint="eastAsia"/>
                <w:color w:val="000000"/>
              </w:rPr>
              <w:t>、</w:t>
            </w:r>
            <w:r w:rsidRPr="009969A2">
              <w:rPr>
                <w:rFonts w:ascii="宋体" w:hint="eastAsia"/>
                <w:color w:val="000000"/>
              </w:rPr>
              <w:t>初广志</w:t>
            </w:r>
            <w:r>
              <w:rPr>
                <w:rFonts w:ascii="宋体" w:hint="eastAsia"/>
                <w:color w:val="000000"/>
              </w:rPr>
              <w:t>、</w:t>
            </w:r>
            <w:r w:rsidRPr="009969A2">
              <w:rPr>
                <w:rFonts w:ascii="宋体" w:hint="eastAsia"/>
                <w:color w:val="000000"/>
              </w:rPr>
              <w:t>杨海军</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lef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中国民间文化（刘晔原</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中国周边国际环境与海洋安全（吴希来，林宏宇，亓成章）</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中西方哲学智慧（宋志明）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中国政治思想史（葛荃）</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当代中国政治制度（浦兴祖）</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发展政治学（杨龙）</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社会学概论（王思斌）</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法学概论（</w:t>
            </w:r>
            <w:r>
              <w:rPr>
                <w:rFonts w:ascii="宋体"/>
                <w:color w:val="000000"/>
              </w:rPr>
              <w:t>黄新民等）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西方美学史（“马工程”重点教材及课程培训）（朱立元、陆扬等）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83116">
              <w:rPr>
                <w:rFonts w:ascii="宋体" w:hint="eastAsia"/>
                <w:color w:val="000000"/>
              </w:rPr>
              <w:t>高校思政课混合式教学模式改革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lastRenderedPageBreak/>
              <w:t>经济学类课程教学培训（50）</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6E597B" w:rsidTr="006E597B">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技术经济学（陈戈止）</w:t>
            </w:r>
          </w:p>
        </w:tc>
      </w:tr>
      <w:tr w:rsidR="006E597B" w:rsidTr="006E597B">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世界经济概论（黄梅波、张彬、张兵）</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西方经济学（刘骏民）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工程经济（周礼、李正卫、虞晓芬）</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世界经济概论（周申）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中国近代经济史（马陵合）</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区域经济学（张泰城、孙久文）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商业银行管理（李志辉）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国际金融学（杨胜刚）</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国际金融学（范小云）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金融投资学（胡金焱）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国际投资学（卢进勇等）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国际经济与贸易专业课程建设与教学辅导（刘重力、范小云、黄春媛等）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财政学（张馨）</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财务学原理（熊剑、樊莹）</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税务筹划（盖地、罗斌元）</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国际结算（陈岩）</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国际贸易实务（邹建华）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国际保险（刘玮）</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中国税收（朱晓波）</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宏观经济学（叶航）</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微观经济学（刘东）</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lastRenderedPageBreak/>
              <w:t>803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经济法教程（非法学专业）(曲振涛、王福友)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民法学（房绍坤）</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宪法学（“马工程”重点教材培训）（胡锦光、任进、郑贤君、王磊）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刑事诉讼法（刘玫）</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中国法制史（张晋藩）</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商法学（赵旭东）</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经济法（郑曙光）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lastRenderedPageBreak/>
              <w:t>教育学类、心理学类课程教学培训（26）</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学前儿童健康教育（顾荣芳）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学前儿童游戏（杨枫）</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C9719B" w:rsidP="006E597B">
            <w:pPr>
              <w:spacing w:line="400" w:lineRule="exact"/>
              <w:rPr>
                <w:rFonts w:ascii="宋体" w:hAnsi="宋体"/>
                <w:color w:val="000000"/>
              </w:rPr>
            </w:pPr>
            <w:hyperlink r:id="rId9" w:history="1">
              <w:r w:rsidR="006E597B">
                <w:rPr>
                  <w:rFonts w:ascii="宋体" w:hAnsi="宋体" w:hint="eastAsia"/>
                  <w:color w:val="000000"/>
                </w:rPr>
                <w:t>心理学研究方法（方平）</w:t>
              </w:r>
            </w:hyperlink>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认知心理学（张亚旭）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人格心理学（郭永玉）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心理测量（戴海琦）</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小学语文教学法（王松泉、江平）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学前教育学（刘焱）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中国教育史（张传燧）</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教学设计（皮连生）</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教育见习与实习指导（周跃良）</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教学理论与设计（盛群力）</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6E597B" w:rsidRDefault="006E597B" w:rsidP="006E597B">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6E597B" w:rsidTr="006E597B">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6E597B" w:rsidTr="006E597B">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文学理论（童庆炳、钱翰、姚爱斌、陈雪虎）</w:t>
            </w:r>
          </w:p>
        </w:tc>
      </w:tr>
      <w:tr w:rsidR="006E597B" w:rsidTr="006E597B">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6E597B" w:rsidTr="006E597B">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写作（董小玉）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写作（高职）（尹相如）</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语言学（张先亮、聂志平、陈青松）</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比较文学（曹顺庆）</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588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西方文化概论（赵林）</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秘书学概论（杨剑宇、杨树森、徐丽君）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秘书实训（杨剑宇）</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文学写作教程（刘海涛）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二十世纪西方文学（刘建军）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现代汉语（郭锐、王韫佳、万艺玲）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中国现当代文学史（朱栋霖、吴义勤）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外国文学史（刘洪涛）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中国古代文学史（骆玉明）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中国戏曲史（孙书磊）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大学语文（王步高）</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大学语文（陈洪、李瑞山）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叙事学原理（上）（傅修延,卢普玲,张泽兵,刘亚律）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w:t>
            </w:r>
            <w:r w:rsidRPr="00657150">
              <w:rPr>
                <w:rFonts w:ascii="宋体" w:hAnsi="宋体" w:cs="宋体" w:hint="eastAsia"/>
                <w:b/>
                <w:bCs/>
                <w:kern w:val="0"/>
              </w:rPr>
              <w:t>36</w:t>
            </w:r>
            <w:r>
              <w:rPr>
                <w:rFonts w:ascii="宋体" w:hAnsi="宋体" w:cs="宋体" w:hint="eastAsia"/>
                <w:b/>
                <w:bCs/>
                <w:kern w:val="0"/>
              </w:rPr>
              <w:t>）</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高级英语（颜静兰）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英语写作（杨达复、黑玉琴、胡小花、郭粉绒）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英语词汇学（张维友）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378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翻译理论与实践（王展鹏、马会娟、刘士聪）</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高校英语教学理论与实践（邹为诚、王海啸、王初明）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大学英语教学改革（王守仁、谢晓苑）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高校英语教师基本功素养提升（杨立民）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各类科研项目立项与结项（辜向东、曾用强）</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Ansi="宋体" w:hint="eastAsia"/>
                <w:color w:val="000000"/>
              </w:rPr>
              <w:t>文献资料梳理与文献综述撰写（刘建达、吕剑涛）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hAnsi="宋体"/>
                <w:color w:val="000000"/>
              </w:rPr>
            </w:pPr>
            <w:r>
              <w:rPr>
                <w:rFonts w:ascii="宋体" w:hAnsi="宋体" w:hint="eastAsia"/>
                <w:color w:val="000000"/>
              </w:rPr>
              <w:t>高校教师日语教学能力提升（曹大峰）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highlight w:val="red"/>
              </w:rPr>
            </w:pPr>
            <w:r>
              <w:rPr>
                <w:rFonts w:ascii="宋体" w:hAnsi="宋体" w:hint="eastAsia"/>
                <w:color w:val="000000"/>
              </w:rPr>
              <w:t>应用语言学科学研究与期刊发表（高雪松、黄国文等）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Ansi="宋体" w:hint="eastAsia"/>
                <w:color w:val="000000"/>
              </w:rPr>
              <w:t>大学外语课程教学助力师生审辩思维能力提升（夏纪梅）</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Ansi="宋体" w:hint="eastAsia"/>
                <w:color w:val="000000"/>
              </w:rPr>
              <w:t>外语翻转课堂教学研修（王海啸、杨安康、李霄翔）</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rPr>
                <w:rFonts w:ascii="宋体" w:hAnsi="宋体"/>
                <w:color w:val="000000"/>
              </w:rPr>
            </w:pPr>
            <w:r>
              <w:rPr>
                <w:rFonts w:ascii="宋体" w:hint="eastAsia"/>
                <w:color w:val="000000"/>
              </w:rPr>
              <w:t>高校英语课堂间师生互动策略与应用（宋毅、马丽媛等）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hAnsi="宋体"/>
                <w:color w:val="000000"/>
              </w:rPr>
            </w:pP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9F06DD" w:rsidRDefault="006E597B" w:rsidP="006E597B">
            <w:pPr>
              <w:widowControl/>
              <w:jc w:val="center"/>
              <w:rPr>
                <w:rFonts w:ascii="宋体"/>
                <w:color w:val="000000"/>
              </w:rPr>
            </w:pPr>
            <w:r>
              <w:rPr>
                <w:rFonts w:ascii="宋体" w:hint="eastAsia"/>
                <w:color w:val="000000"/>
              </w:rPr>
              <w:t>1124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color w:val="000000"/>
              </w:rPr>
            </w:pPr>
            <w:r>
              <w:rPr>
                <w:rFonts w:ascii="宋体" w:hint="eastAsia"/>
                <w:color w:val="000000"/>
              </w:rPr>
              <w:t>#国家精品慕课名师讲堂：混合式课堂的教学设计与实践（以英语类课程为例）（刘源源、潘月明）</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b/>
                <w:bCs/>
                <w:kern w:val="0"/>
              </w:rPr>
            </w:pPr>
            <w:r>
              <w:rPr>
                <w:rFonts w:ascii="宋体" w:hAnsi="宋体" w:cs="宋体" w:hint="eastAsia"/>
                <w:b/>
                <w:bCs/>
                <w:kern w:val="0"/>
              </w:rPr>
              <w:t>新闻传播学类课程教学培训（12）</w:t>
            </w:r>
          </w:p>
          <w:p w:rsidR="006E597B" w:rsidRDefault="006E597B" w:rsidP="006E597B">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709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新闻学概论（郑保卫、雷跃捷等）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传播学（胡正荣）</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新闻采访写作（张征）</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品牌学（赵琛）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广告学概论（陈培爱、张金海）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网络传播（杜骏飞、巢乃鹏、王成军）</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历史学类课程教学培训（12）</w:t>
            </w:r>
          </w:p>
          <w:p w:rsidR="006E597B" w:rsidRDefault="006E597B" w:rsidP="006E597B">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西方文明史教学方法（朱孝远）</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中华人民共和国史（张同乐）</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西方文明史（陈永国）</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史学概论（庞卓恒）</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中国历史文选（</w:t>
            </w:r>
            <w:r>
              <w:rPr>
                <w:rFonts w:ascii="宋体"/>
                <w:color w:val="000000"/>
              </w:rPr>
              <w:t>汝企和）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世界古代史（“马工程”重点教材培训）（杨共乐、晏绍祥、刘健、刘城、王晋新）</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高等代数（张贤科）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概率论（何书元）</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微积分理论基础（王绵森、马知恩）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多元函数微积分学（王绵森、马知恩）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线性代数（游宏）</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高等数学教学能力提升（李尚志、郭镜明、乐经良）</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数学建模（黄廷祝）</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数学分析（陈纪修）</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数理统计（何书元）</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实变函数论（刘培德）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lastRenderedPageBreak/>
              <w:t>109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一元函数微积分学与无穷级数（马知恩、李换琴）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数值分析（韩旭里）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运筹学（戎晓霞）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统计学导论（李勇）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高等数学（非数学专业）教师能力提升（李承治、彭济根）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物理学类课程教学培训（18）</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大学物理（李元杰）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力学（张汉壮）</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工程力学（施惠基）</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光学（蔡履中）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数学物理方法（姚端正、吴崇试）</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量子力学（庄鹏飞）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计算物理（彭芳麟）</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热力学统计物理（段文山）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计算流体力学（李新亮）</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基础化学（陈恒武、杨宏孝、高占先、张丽丹）</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普通化学（吴庆生）</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化工设计（吴嘉）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分析化学及实验（刘志广）</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物理化学（黑恩成）</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高分子化学（李伯耿、罗英武、范宏）</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高分子物理学（吴其晔）</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化工原理（贾绍义）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计算机类课程教学培训（36）</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计算机应用基础（刘艳丽）</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程序设计（吴文虎）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计算机网络技术（施晓秋）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数据库系统概论（王珊）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数据库技术与应用（李雁翎）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计算机组成原理（唐朔飞）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计算机操作系统（刘乃琦）</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网络操作系统（卢勤）</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软件工程（骆斌）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汇编语言（毛希平、曹忠升）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计算机安全（韩臻）</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微机接口技术（邹逢兴）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网络工程专业教学改革与应用型人才培养（施晓秋）</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大学计算机基础（龚沛曾）</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C语言程序设计2016（苏小红）</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rPr>
                <w:rFonts w:ascii="宋体"/>
              </w:rPr>
            </w:pPr>
            <w:r>
              <w:rPr>
                <w:rFonts w:ascii="宋体" w:hint="eastAsia"/>
              </w:rPr>
              <w:t>1123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sidRPr="00612053">
              <w:rPr>
                <w:rFonts w:ascii="宋体" w:hint="eastAsia"/>
                <w:color w:val="000000"/>
              </w:rPr>
              <w:t>#</w:t>
            </w:r>
            <w:r>
              <w:rPr>
                <w:rFonts w:ascii="宋体" w:hint="eastAsia"/>
                <w:color w:val="000000"/>
              </w:rPr>
              <w:t>本科新设专业专业建设与课堂教学名师讲堂——</w:t>
            </w:r>
            <w:r w:rsidRPr="00612053">
              <w:rPr>
                <w:rFonts w:ascii="宋体" w:hint="eastAsia"/>
                <w:color w:val="000000"/>
              </w:rPr>
              <w:t>数据科学与大数据技术</w:t>
            </w:r>
            <w:r>
              <w:rPr>
                <w:rFonts w:ascii="宋体" w:hint="eastAsia"/>
                <w:color w:val="000000"/>
              </w:rPr>
              <w:t>（王元卓、程学旗、杜小勇、金海）</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lastRenderedPageBreak/>
              <w:t>电子信息类、电气及自动化类课程教学培训（35）</w:t>
            </w:r>
          </w:p>
          <w:p w:rsidR="006E597B" w:rsidRDefault="006E597B" w:rsidP="006E597B">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数字电子技术（王连英）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电工学（史仪凯）</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模拟电子线路基础（傅丰林）</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STC</w:t>
            </w:r>
            <w:r>
              <w:rPr>
                <w:rFonts w:ascii="宋体" w:hint="eastAsia"/>
                <w:color w:val="000000"/>
              </w:rPr>
              <w:t>单片机技术（王冠凌）</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ARM</w:t>
            </w:r>
            <w:r>
              <w:rPr>
                <w:rFonts w:ascii="宋体" w:hint="eastAsia"/>
                <w:color w:val="000000"/>
              </w:rPr>
              <w:t>技术（陈桂友）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集成电路制造技术概论（李惠军）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数字逻辑与系统（侯建军）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信号与系统（陈后金）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数字信号处理（彭启琮）</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通信原理（杨鸿文）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电力电子技术（王兆安）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电子信息类专业基础实验教学案例设计（陈后金、侯建军、胡仁杰等）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移动通信网络技术课程教学培训（上）（陈德荣）</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单片机原理2016（张毅刚）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Pr="002D704E" w:rsidRDefault="006E597B" w:rsidP="006E597B">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机械设计（吴鹿鸣）</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机械制造及实习（傅水根）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236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画法几何及工程制图（殷昌贵、王兰美）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机械振动（刘习军）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机床数控技术（游有鹏）</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机械制图与建模（王冰）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金属材料成形基础（陈拂晓）</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土木工程材料（苏达根、钟明峰）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 xml:space="preserve">　</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6E597B" w:rsidRDefault="006E597B" w:rsidP="006E597B">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流体力学（丁祖荣）</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建筑外立面设计（边颖）</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建筑设计基础（吴桂宁、许自力）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混凝土结构（沈蒲生、廖莎）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材料力学（张少实）</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结构力学（朱慈勉）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水力学（李玉柱、贺五洲）</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水力学（王勤香）</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u w:val="wavyHeavy"/>
              </w:rPr>
            </w:pPr>
            <w:r>
              <w:rPr>
                <w:rFonts w:ascii="宋体" w:hint="eastAsia"/>
                <w:color w:val="000000"/>
              </w:rPr>
              <w:t>GPS定位测量技术（周建郑等）</w:t>
            </w: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医学类课程教学培训（18）</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如何上好内科护理（张小来）</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病理学（文继舫、李景和）</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医学心理学（胡佩诚）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康复护理学（陈立典、陈锦秀、刘芳）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基础药理学（张庆柱）</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药物化学（雷小平）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医学类专业教学与科研（王金发、喻荣彬等）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医学类专业科研申报与科研方法（余章斌、喻荣彬）</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预防医学课程教学培训（傅华）</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b/>
              </w:rPr>
            </w:pPr>
            <w:r>
              <w:rPr>
                <w:rFonts w:ascii="宋体" w:hAnsi="宋体" w:cs="宋体" w:hint="eastAsia"/>
                <w:b/>
                <w:bCs/>
                <w:kern w:val="0"/>
              </w:rPr>
              <w:lastRenderedPageBreak/>
              <w:t>生命科学类、环境科学类、农学类课程</w:t>
            </w:r>
            <w:r>
              <w:rPr>
                <w:rFonts w:ascii="宋体" w:hint="eastAsia"/>
                <w:b/>
              </w:rPr>
              <w:t>教学培训（25）</w:t>
            </w:r>
          </w:p>
          <w:p w:rsidR="006E597B" w:rsidRDefault="006E597B" w:rsidP="006E597B">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细胞生物学（王金发）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细胞工程（柳俊）</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普通生物学（佟向军）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动物生物学（许崇任）</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植物保护学（叶恭银）</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遗传学（乔守怡）</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生态学（邹建文）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生态学（曹凑贵）</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生物反应工程（贾士儒）</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生物化学（杨荣武）</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生命科学导论（吴敏）</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农业推广学（刘恩财）</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公共部门危机管理（彭宗超、曹峰）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企业会计学（赵惠芳）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中级财务会计（张俊民、路国平）</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管理会计（吴大军）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财务报表分析（张新民）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筹资实务（楼土明）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审计学（陈汉文）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项目管理学（戚安邦）</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管理信息系统（黄丽华）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管理学（邢以群、鲁柏祥）</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决策理论与方法（陶长琪）</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lastRenderedPageBreak/>
              <w:t>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创业管理（吴昌南、梅小安）</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生产运作管理（马士华）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财务管理学（王化成）</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组织行为学（段万春）</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战略人力资源管理（王建民）</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薪酬管理（王长城）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市场营销学（吕一林）</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营销风险管理（一）（张云起）</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639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营销策划（朱美燕）</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电子商务概论（李琪）</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电子金融（陈进）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企业资源规划实践（陈冰）</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物流信息技术与应用（刘德军）</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导游实务（邓德智）</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旅游学概论（马勇）</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现代物流管理（李严锋、冉文学等）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物流管理（甘筱青、朱道立）</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物流与供应链管理（霍佳震、邱灿华）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市场调查与预测（王德章、周丹）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工商管理类专业教学与科研（郑文全、尤建新、汤定娜等）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工商管理类专业创新人才培养（朱国玮、朱武祥、戈维莉等）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行政管理专业课程建设与教学辅导（陈瑞莲、陈先红、胡元德等）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会计学专业课程建设与教学辅导（杨有红、刘峰、陈汉文等）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市场营销学专业教学与创新人才培养（汤定娜、张云起、蒋晶）</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标准化基础（李丹青、顾兴全、胡玉华）</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color w:val="000000"/>
                <w:kern w:val="0"/>
              </w:rPr>
            </w:pPr>
            <w:r>
              <w:rPr>
                <w:rFonts w:ascii="宋体" w:hAnsi="宋体" w:cs="宋体" w:hint="eastAsia"/>
                <w:b/>
                <w:bCs/>
                <w:color w:val="000000"/>
                <w:kern w:val="0"/>
              </w:rPr>
              <w:lastRenderedPageBreak/>
              <w:t>体育学类、艺术学类课程教学培训（29）</w:t>
            </w:r>
          </w:p>
          <w:p w:rsidR="006E597B" w:rsidRDefault="006E597B" w:rsidP="006E597B">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大学体育（邢登江）</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大学体育（张威）</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运动生理学（刘洵）</w:t>
            </w:r>
          </w:p>
        </w:tc>
      </w:tr>
      <w:tr w:rsidR="006E597B" w:rsidTr="006E597B">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设计素描（周至禹）</w:t>
            </w:r>
          </w:p>
        </w:tc>
      </w:tr>
      <w:tr w:rsidR="006E597B" w:rsidTr="006E597B">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工业设计前沿发展与教学策略（何人可、柳冠中）</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西方音乐史（余志刚、周耀群）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中外工艺美术史（张夫也、尚刚）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中国美术史论（尹吉男、贺西林、李清泉、曹庆晖）</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数字媒体艺术专业建设与教学（肖永亮）</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摄影知识与摄影技巧（梁君健）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5516D">
              <w:rPr>
                <w:rFonts w:ascii="宋体" w:hint="eastAsia"/>
                <w:color w:val="000000"/>
              </w:rPr>
              <w:t>美术学类课程教学培训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寇焱</w:t>
            </w:r>
            <w:r>
              <w:rPr>
                <w:rFonts w:ascii="宋体" w:hint="eastAsia"/>
                <w:color w:val="000000"/>
              </w:rPr>
              <w:t>、</w:t>
            </w:r>
            <w:r w:rsidRPr="0065516D">
              <w:rPr>
                <w:rFonts w:ascii="宋体" w:hint="eastAsia"/>
                <w:color w:val="000000"/>
              </w:rPr>
              <w:t>冯艺</w:t>
            </w:r>
            <w:r>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Pr="0065516D" w:rsidRDefault="006E597B" w:rsidP="006E597B">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65516D" w:rsidRDefault="006E597B" w:rsidP="006E597B">
            <w:pPr>
              <w:spacing w:line="400" w:lineRule="exact"/>
              <w:rPr>
                <w:rFonts w:ascii="宋体"/>
                <w:color w:val="000000"/>
              </w:rPr>
            </w:pP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w:t>
            </w:r>
            <w:r>
              <w:rPr>
                <w:rFonts w:ascii="宋体" w:hAnsi="宋体" w:cs="宋体" w:hint="eastAsia"/>
                <w:b/>
                <w:bCs/>
                <w:kern w:val="0"/>
              </w:rPr>
              <w:t>4）</w:t>
            </w:r>
          </w:p>
          <w:p w:rsidR="006E597B" w:rsidRDefault="006E597B" w:rsidP="006E597B">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653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应用型本科院校人才培养与教学改革实践（介晓磊、李东亚、顾永安）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应用型人才培养的教学模式创新与教学方法改革（甘德安、朱现平）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课程、教室、教师:应用型人才培养教学模式改革三大要素（甘德安）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应用型院校课程建设与实践（姚文兵、叶庆、刘彩琴等）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高等职业教育的教学方法改革与科研创新（陈衍、戴士弘）</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中职高技能人才培养的政策、路径与专业建设（宋春林等）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color w:val="000000"/>
              </w:rPr>
            </w:pPr>
            <w:r>
              <w:rPr>
                <w:rFonts w:ascii="宋体" w:hint="eastAsia"/>
                <w:color w:val="000000"/>
              </w:rPr>
              <w:t>中等职业教育学校校长领导力提升（米靖、吴家礼等）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color w:val="000000"/>
              </w:rPr>
            </w:pPr>
            <w:r>
              <w:rPr>
                <w:rFonts w:ascii="宋体" w:hint="eastAsia"/>
              </w:rPr>
              <w:t>养老服务专业系列——养老服务政策与养老专业人才培养（刘志鹏等）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养老服务专业系列——养老礼仪与沟通技能（张晓彤）</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养老服务专业系列——基础照护（徐国英）</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应用型院校医药卫生类专业教学改革与课程建设（高凤兰、罗跃娥、胡颂恩等）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电子商务及物流专业教学改革与课程建设（赵志群、薛威、宋文官）</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会计专业教学改革与实践（杨有红、高翠莲、孙万军等）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会计综合实训（董京原）</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应用型院校公共英语教学与科研（王立非、杨永林、邹为诚等）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应用型院校电子商务概论课程教学（宋文官、孟晔等）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lastRenderedPageBreak/>
              <w:t>212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应用型院校电路基础课程教学（赵会军、王和平）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应用型院校机械设计与应用课程教学（万志坚）</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应用型院校“双师型”培训（讨论教学）（周华丽、顾永安、刘文广）</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应用型院校专业带头人与骨干教师专项培训（孙诚等）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应用型院校“双师型”师资培训</w:t>
            </w:r>
            <w:r w:rsidRPr="00657150">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1116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#应用型院校专业建设和课程开发</w:t>
            </w:r>
          </w:p>
          <w:p w:rsidR="006E597B" w:rsidRDefault="006E597B" w:rsidP="006E597B">
            <w:pPr>
              <w:spacing w:line="400" w:lineRule="exact"/>
              <w:rPr>
                <w:rFonts w:ascii="宋体"/>
                <w:color w:val="000000"/>
              </w:rPr>
            </w:pPr>
            <w:r w:rsidRPr="00657150">
              <w:rPr>
                <w:rFonts w:ascii="Times New Roman" w:hAnsi="Times New Roman" w:cs="Times New Roman"/>
                <w:color w:val="000000"/>
              </w:rPr>
              <w:t>——</w:t>
            </w:r>
            <w:r>
              <w:rPr>
                <w:rFonts w:ascii="宋体" w:hint="eastAsia"/>
                <w:color w:val="000000"/>
              </w:rPr>
              <w:t>工作过程系统化课程开发范式（吴全全、闫智勇）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1107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4878E0" w:rsidRDefault="006E597B" w:rsidP="006E597B">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
                <w:kern w:val="0"/>
              </w:rPr>
            </w:pPr>
            <w:r>
              <w:rPr>
                <w:rFonts w:ascii="宋体" w:hAnsi="宋体" w:cs="宋体" w:hint="eastAsia"/>
                <w:b/>
                <w:kern w:val="0"/>
              </w:rPr>
              <w:t>师德师风建设（8）</w:t>
            </w:r>
          </w:p>
          <w:p w:rsidR="006E597B" w:rsidRDefault="006E597B" w:rsidP="006E597B">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高校教师职业道德修养（吴文虎、冯博琴、南国农等）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高校青年教师师德修养（张慕葏、马知恩、冯博琴等）</w:t>
            </w:r>
          </w:p>
        </w:tc>
      </w:tr>
      <w:tr w:rsidR="006E597B" w:rsidTr="006E597B">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教师素养与形象管理（张奇伟、刘庆龙等）</w:t>
            </w:r>
          </w:p>
        </w:tc>
      </w:tr>
      <w:tr w:rsidR="006E597B" w:rsidTr="006E597B">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kern w:val="0"/>
              </w:rPr>
            </w:pPr>
            <w:r>
              <w:rPr>
                <w:rFonts w:ascii="宋体" w:hAnsi="宋体" w:cs="宋体" w:hint="eastAsia"/>
                <w:b/>
                <w:kern w:val="0"/>
              </w:rPr>
              <w:t>创新创业教育（20）</w:t>
            </w:r>
          </w:p>
          <w:p w:rsidR="006E597B" w:rsidRDefault="006E597B" w:rsidP="006E597B">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6E597B" w:rsidTr="006E597B">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lastRenderedPageBreak/>
              <w:t>879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大学生思维训练与创新能力培养（冯林、宋宝萍、甘德安、宋峰）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6E597B" w:rsidRDefault="006E597B" w:rsidP="006E597B">
            <w:pPr>
              <w:widowControl/>
              <w:spacing w:line="360" w:lineRule="auto"/>
              <w:jc w:val="left"/>
              <w:rPr>
                <w:rFonts w:ascii="宋体" w:hAnsi="宋体" w:cs="宋体"/>
                <w:kern w:val="0"/>
              </w:rPr>
            </w:pPr>
            <w:r>
              <w:rPr>
                <w:rFonts w:ascii="宋体" w:hAnsi="宋体" w:cs="宋体" w:hint="eastAsia"/>
                <w:kern w:val="0"/>
              </w:rPr>
              <w:t>（雷宏振等）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995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widowControl/>
              <w:spacing w:line="360" w:lineRule="auto"/>
              <w:jc w:val="left"/>
              <w:rPr>
                <w:rFonts w:ascii="宋体" w:hAnsi="宋体" w:cs="宋体"/>
                <w:kern w:val="0"/>
              </w:rPr>
            </w:pP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1105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6E54D2" w:rsidRDefault="006E597B" w:rsidP="006E597B">
            <w:pPr>
              <w:spacing w:line="400" w:lineRule="exact"/>
              <w:rPr>
                <w:rFonts w:ascii="宋体"/>
              </w:rPr>
            </w:pPr>
            <w:r>
              <w:rPr>
                <w:rFonts w:ascii="宋体" w:hint="eastAsia"/>
              </w:rPr>
              <w:t>#创新与创业基础课程教学及创业教育生态系统构建（张玉利、李华晶、杜运周）</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kern w:val="0"/>
              </w:rPr>
            </w:pPr>
            <w:r>
              <w:rPr>
                <w:rFonts w:ascii="宋体" w:hAnsi="宋体" w:cs="宋体" w:hint="eastAsia"/>
                <w:kern w:val="0"/>
              </w:rPr>
              <w:t>1111</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Pr="009F06DD" w:rsidRDefault="006E597B" w:rsidP="006E597B">
            <w:pPr>
              <w:widowControl/>
              <w:spacing w:line="360" w:lineRule="auto"/>
              <w:jc w:val="left"/>
              <w:rPr>
                <w:rFonts w:ascii="宋体" w:hAnsi="宋体" w:cs="宋体"/>
                <w:kern w:val="0"/>
              </w:rPr>
            </w:pPr>
            <w:r>
              <w:rPr>
                <w:rFonts w:ascii="宋体" w:hAnsi="宋体" w:cs="宋体" w:hint="eastAsia"/>
                <w:kern w:val="0"/>
              </w:rPr>
              <w:t>#高校众创空间的建设与实践（施永川、刘洋、薛凡、傅智建）</w:t>
            </w:r>
          </w:p>
        </w:tc>
      </w:tr>
      <w:tr w:rsidR="006E597B" w:rsidTr="006E597B">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教师信息技术能力提升（47）</w:t>
            </w:r>
          </w:p>
          <w:p w:rsidR="006E597B" w:rsidRDefault="006E597B" w:rsidP="006E597B">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left"/>
              <w:rPr>
                <w:rFonts w:ascii="宋体" w:hAnsi="宋体" w:cs="宋体"/>
                <w:color w:val="000000"/>
              </w:rPr>
            </w:pPr>
            <w:r>
              <w:rPr>
                <w:rFonts w:ascii="宋体" w:hAnsi="宋体" w:hint="eastAsia"/>
                <w:color w:val="000000"/>
              </w:rPr>
              <w:t>远程教育原理与技术（黄荣怀）</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cs="宋体"/>
                <w:color w:val="000000"/>
              </w:rPr>
            </w:pPr>
            <w:r>
              <w:rPr>
                <w:rFonts w:ascii="宋体" w:hAnsi="宋体" w:hint="eastAsia"/>
                <w:color w:val="000000"/>
              </w:rPr>
              <w:t>信息化教学理念与方法（道焰、王竹立、茅育青等）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left"/>
              <w:rPr>
                <w:rFonts w:ascii="宋体" w:hAnsi="宋体" w:cs="宋体"/>
                <w:color w:val="000000"/>
              </w:rPr>
            </w:pPr>
            <w:r>
              <w:rPr>
                <w:rFonts w:ascii="宋体" w:hAnsi="宋体" w:hint="eastAsia"/>
                <w:color w:val="000000"/>
              </w:rPr>
              <w:t>信息技术与课程整合（刘清堂、赵呈领）</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高校优秀微课设计制作与应用案例分享（顾沛、师雪霖）</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MOOC理论与实战（王胜清）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视频课程与多媒体课件制作（汪青云、揭安全）</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lastRenderedPageBreak/>
              <w:t>946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微课的设计、开发与应用（汪琼、焦建利、魏民）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数字化教学方案设计与实施（道焰、王竹立）</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信息检索与利用能力提升（葛敬民）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cs="宋体"/>
                <w:u w:val="wavyHeavy"/>
              </w:rPr>
            </w:pPr>
            <w:r>
              <w:rPr>
                <w:rFonts w:ascii="宋体" w:hAnsi="宋体" w:hint="eastAsia"/>
                <w:color w:val="000000"/>
              </w:rPr>
              <w:t>混合式教学实践及案例分析（焦建利、王自强、周红春）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rPr>
                <w:rFonts w:ascii="宋体" w:hAnsi="宋体"/>
                <w:color w:val="000000"/>
              </w:rPr>
            </w:pPr>
            <w:r>
              <w:rPr>
                <w:rFonts w:ascii="宋体" w:hAnsi="宋体" w:hint="eastAsia"/>
                <w:color w:val="000000"/>
              </w:rPr>
              <w:t>混合式教学模式理论与实践（文）（焦建利、王帅国、杨芳、陈江）</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虚拟现实与未来教学（周明全、文钧雷等）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慕课的理念与实践探索（张剑平、李威仪、于歆杰）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教师信息素养与技术促进教学创新（谢幼如、南国农、夏洪文等）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827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信息技术在课堂教学中的适切性应用策略（郑燕林、刘红云）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000000"/>
              </w:rPr>
            </w:pPr>
            <w:r>
              <w:rPr>
                <w:rFonts w:ascii="宋体" w:hAnsi="宋体" w:hint="eastAsia"/>
                <w:color w:val="000000"/>
              </w:rPr>
              <w:t>网络环境下的学习变革及教学适应（焦建利）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olor w:val="000000"/>
              </w:rPr>
            </w:pPr>
            <w:r>
              <w:rPr>
                <w:rFonts w:ascii="宋体" w:hint="eastAsia"/>
                <w:color w:val="000000"/>
              </w:rPr>
              <w:t>信息化环境下的教学设计（理工）（李志民、李元杰、钟晓流等）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color w:val="000000"/>
              </w:rPr>
              <w:t>翻转课堂与慕课教学——教育的变革（陈江、焦建利、于歆杰、汪晓东）</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kern w:val="0"/>
              </w:rPr>
            </w:pP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kern w:val="0"/>
              </w:rPr>
            </w:pP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color w:val="000000"/>
                <w:kern w:val="0"/>
              </w:rPr>
            </w:pP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rPr>
                <w:rFonts w:ascii="宋体" w:hAnsi="宋体" w:cs="宋体"/>
                <w:color w:val="000000"/>
                <w:kern w:val="0"/>
              </w:rPr>
            </w:pPr>
            <w:r w:rsidRPr="0066778E">
              <w:rPr>
                <w:rFonts w:ascii="宋体" w:hAnsi="宋体" w:cs="宋体" w:hint="eastAsia"/>
                <w:color w:val="000000"/>
                <w:kern w:val="0"/>
              </w:rPr>
              <w:t>微课与慕课理念、设计与制作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1125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rPr>
                <w:rFonts w:ascii="宋体" w:hAnsi="宋体" w:cs="宋体"/>
                <w:color w:val="000000"/>
                <w:kern w:val="0"/>
              </w:rPr>
            </w:pPr>
            <w:r>
              <w:rPr>
                <w:rFonts w:ascii="宋体" w:hAnsi="宋体" w:cs="宋体" w:hint="eastAsia"/>
                <w:color w:val="000000"/>
                <w:kern w:val="0"/>
              </w:rPr>
              <w:t>#虚拟仿真实验教学改革与探索（</w:t>
            </w:r>
            <w:r w:rsidRPr="003B75FE">
              <w:rPr>
                <w:rFonts w:ascii="宋体" w:hAnsi="宋体" w:cs="宋体" w:hint="eastAsia"/>
                <w:color w:val="000000"/>
                <w:kern w:val="0"/>
              </w:rPr>
              <w:t>魏永军、崔瑾、熊宏齐、陈清奎、杨安康</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66778E" w:rsidRDefault="006E597B" w:rsidP="006E597B">
            <w:pPr>
              <w:spacing w:line="400" w:lineRule="exact"/>
              <w:rPr>
                <w:rFonts w:ascii="宋体" w:hAnsi="宋体" w:cs="宋体"/>
                <w:color w:val="000000"/>
                <w:kern w:val="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lastRenderedPageBreak/>
              <w:t>教学方法与教学能力提升（81）</w:t>
            </w:r>
          </w:p>
          <w:p w:rsidR="006E597B" w:rsidRDefault="006E597B" w:rsidP="006E597B">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高校教师的用声技巧与课堂语言艺术（吴郁、姚小玲、朱月龙、汤智）</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关于大学课堂教学误区的问答（李芒）</w:t>
            </w:r>
          </w:p>
        </w:tc>
      </w:tr>
      <w:tr w:rsidR="006E597B" w:rsidTr="006E597B">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大学卓越教学系列——大学教学法最新实践（韩映雄、张学新、吴金闪、廖诗评）</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6E597B" w:rsidTr="006E597B">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大学卓越教学系列——学习心理及其教学实践应用（王铭玉、伍新春、蔺桂瑞）</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高校教学设计理论与实践（庄秀丽、赵建华、钟晓流等）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高校教学理念、教学方法与实践（文科）（邬大光、姚梅林、潘立生等）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高校课堂教学方法的改革与创新（文科）（谌卫军、黄建榕、魏钧等）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教学创新策略与方法指导（余胜泉、李芒等）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青年教师教学方法专题（文科）（张征、张红峻、李芒等）</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课程教学的理论与实践（陈时见、王牧华）</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高校教师教学能力与专业素养提升（马知恩、孙亚玲、胡卫平等）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lastRenderedPageBreak/>
              <w:t>450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提高青年教师课堂教学能力的有效策略（赵振宇、宋峰、李芒等）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高校教师必备教学技能与案例研讨（邢红军）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高校有效教学及实施策略（姚梅林、刘儒德、孙建荣等）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color w:val="FF0000"/>
              </w:rPr>
            </w:pPr>
            <w:r>
              <w:rPr>
                <w:rFonts w:hint="eastAsia"/>
                <w:color w:val="000000"/>
              </w:rPr>
              <w:t>大学课堂教学方法与创新要点（李芒、林杰、赵斌）</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高校教师教学艺术（文科）（顾沛、周旺生、李子奈等）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高校教师教学艺术（理工）（顾沛、邹逢兴、吴鹿鸣、郑用琏）</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381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关注学生，关注课堂（赵丽琴、马万华、李芒等）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营造兴趣课堂，实现魅力教学（赵丽琴、张雁云、盛群力等）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6E597B" w:rsidRDefault="006E597B" w:rsidP="006E597B">
            <w:pPr>
              <w:spacing w:line="400" w:lineRule="exact"/>
              <w:rPr>
                <w:rFonts w:ascii="宋体" w:hAnsi="宋体"/>
              </w:rPr>
            </w:pPr>
            <w:r>
              <w:rPr>
                <w:rFonts w:ascii="宋体" w:hAnsi="宋体" w:hint="eastAsia"/>
              </w:rPr>
              <w:t>教学与科研互动：教师教学能力养成（马陆亭、郑曙光等）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高校本科课程建设与实践（周杰、汪琼、陆国栋等）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“互联网+”课堂创新——大学生学习方式与课程模式变革（桑新民）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课堂教学方法提升培训（周游、隋如宾）</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基于教学反思与评价的教学能力提高（孙建荣、韦卫）</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lastRenderedPageBreak/>
              <w:t>991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hint="eastAsia"/>
                <w:color w:val="000000"/>
              </w:rPr>
              <w:t>高等教育评估发展新趋势（熊建辉、杨鹏、周华丽）</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BOPPPS教学模型培训（曾柱、晁晓菲、项君）</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cs="宋体" w:hint="eastAsia"/>
                <w:bCs/>
                <w:kern w:val="0"/>
              </w:rPr>
              <w:t>工程教育专业认证与专业建设（孙建荣、陈道蓄等）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1096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570C98" w:rsidRDefault="006E597B" w:rsidP="006E597B">
            <w:pPr>
              <w:spacing w:line="400" w:lineRule="exact"/>
              <w:rPr>
                <w:rFonts w:ascii="宋体" w:hAnsi="宋体"/>
              </w:rPr>
            </w:pP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1101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Pr="00FC1950" w:rsidRDefault="006E597B" w:rsidP="006E597B">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1102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A2091A" w:rsidRDefault="006E597B" w:rsidP="006E597B">
            <w:pPr>
              <w:spacing w:line="400" w:lineRule="exact"/>
              <w:rPr>
                <w:rFonts w:ascii="宋体" w:hAnsi="宋体"/>
              </w:rPr>
            </w:pPr>
            <w:r>
              <w:rPr>
                <w:rFonts w:ascii="宋体" w:hAnsi="宋体" w:hint="eastAsia"/>
              </w:rPr>
              <w:t>#深化“课程思政”的路径与方法（高国希、张智强）</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1106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1108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#以学生为中心的教与学——课堂教学艺术与魅力（周游、孙建荣）</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1117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#高校课堂教学——问题与对策（甘德安、赵丽琴）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1118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6E597B" w:rsidRDefault="006E597B" w:rsidP="006E597B">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6E597B" w:rsidTr="006E597B">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lastRenderedPageBreak/>
              <w:t>819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社会科学研究理论与设计（刘庆龙）</w:t>
            </w:r>
          </w:p>
        </w:tc>
      </w:tr>
      <w:tr w:rsidR="006E597B" w:rsidTr="006E597B">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科研方法与项目申报（理工）（吕静、陈清、赵醒村等）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科研项目设计与申报（理工）（刘平青、汤敏慧、王金发等）</w:t>
            </w:r>
          </w:p>
        </w:tc>
      </w:tr>
      <w:tr w:rsidR="006E597B" w:rsidTr="006E597B">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u w:val="wavyHeavy"/>
              </w:rPr>
            </w:pPr>
            <w:r>
              <w:rPr>
                <w:rFonts w:ascii="宋体" w:hAnsi="宋体" w:hint="eastAsia"/>
                <w:color w:val="000000"/>
              </w:rPr>
              <w:t>量化研究方法与SPSS软件的应用(韦小满、刘红云）</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olor w:val="000000"/>
              </w:rPr>
            </w:pP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6E597B" w:rsidTr="006E597B">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kern w:val="0"/>
              </w:rPr>
            </w:pPr>
            <w:r>
              <w:rPr>
                <w:rFonts w:ascii="宋体" w:hAnsi="宋体" w:cs="宋体" w:hint="eastAsia"/>
                <w:b/>
                <w:bCs/>
                <w:kern w:val="0"/>
              </w:rPr>
              <w:t>教师发展与综合素养提升（44）</w:t>
            </w:r>
          </w:p>
          <w:p w:rsidR="006E597B" w:rsidRDefault="006E597B" w:rsidP="006E597B">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高校教师教学发展创新与实践（徐延宇、李健、沈贵鹏）</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高校教师沟通与说服的艺术（赵振宇、郑日昌、袁涤非）</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高校教师的职业发展与幸福促进（国智丹）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高校教师素养及教学理念提升（南国农、王嘉毅、李瑾瑜、杨晓宏、罗云）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Ansi="宋体" w:hint="eastAsia"/>
              </w:rPr>
              <w:t>心理学在高校教学过程中的应用（姚梅林、吴庆麟、庞维国等）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心理学在高校教学过程中的应用（姚梅林、赵丽琴、刘儒德等）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lastRenderedPageBreak/>
              <w:t>872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6E597B" w:rsidTr="006E597B">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rPr>
            </w:pPr>
            <w:r>
              <w:rPr>
                <w:rFonts w:hint="eastAsia"/>
              </w:rPr>
              <w:t>传统文化中的人生智慧</w:t>
            </w:r>
            <w:r>
              <w:rPr>
                <w:rFonts w:ascii="宋体" w:hAnsi="宋体" w:cs="宋体" w:hint="eastAsia"/>
              </w:rPr>
              <w:t>（赵玉平）</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国学与智慧人生（韩田鹿、郦波、瞿林东等）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史学与人文修养提升（二）（瞿林东）</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Ansi="宋体" w:hint="eastAsia"/>
              </w:rPr>
              <w:t>高校青年教师职业规划与健康成长（刘平青）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青年教师的职业发展与路径选择（王建民、张斌贤、马知恩）</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rPr>
            </w:pPr>
            <w:r>
              <w:rPr>
                <w:rFonts w:ascii="宋体" w:hAnsi="宋体" w:hint="eastAsia"/>
              </w:rPr>
              <w:t>青年教师职业生涯规划与发展（沈红、刘尧、张贤科、李尚志）</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int="eastAsia"/>
              </w:rPr>
              <w:t>大学生心理健康（赵丽琴）</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大学生心理健康与生涯规划的教学与辅导（蔺桂瑞、管健、彭萍）</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面向新时代的学生学习指导及教学方式创新（李芒、王铭玉、傅钢善等）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463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大学生学习指导（李丹青）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大学生安全文化（吴超）</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互联网+时代的学生指导与学业评价（李丹青、杨江涛、陈勇）</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hAnsi="宋体" w:cs="宋体"/>
                <w:kern w:val="0"/>
              </w:rPr>
            </w:pPr>
            <w:r>
              <w:rPr>
                <w:rFonts w:ascii="宋体" w:hAnsi="宋体" w:cs="宋体" w:hint="eastAsia"/>
                <w:kern w:val="0"/>
              </w:rPr>
              <w:t>1112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rPr>
            </w:pPr>
            <w:r>
              <w:rPr>
                <w:rFonts w:ascii="宋体" w:hint="eastAsia"/>
              </w:rPr>
              <w:t>#卓越教师培养模式的实践探索与改革创新（洪成文、刘义兵）</w:t>
            </w:r>
          </w:p>
        </w:tc>
      </w:tr>
      <w:tr w:rsidR="006E597B" w:rsidTr="006E597B">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spacing w:line="360" w:lineRule="auto"/>
              <w:jc w:val="center"/>
              <w:rPr>
                <w:rFonts w:ascii="宋体" w:hAnsi="宋体" w:cs="宋体"/>
                <w:b/>
                <w:bCs/>
                <w:color w:val="000000"/>
                <w:kern w:val="0"/>
              </w:rPr>
            </w:pPr>
            <w:r>
              <w:rPr>
                <w:rFonts w:ascii="宋体" w:hAnsi="宋体" w:cs="宋体" w:hint="eastAsia"/>
                <w:b/>
                <w:bCs/>
                <w:color w:val="000000"/>
                <w:kern w:val="0"/>
              </w:rPr>
              <w:lastRenderedPageBreak/>
              <w:t>教师身心健康与心理调适（9）</w:t>
            </w:r>
          </w:p>
          <w:p w:rsidR="006E597B" w:rsidRDefault="006E597B" w:rsidP="006E597B">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高校教师职业倦怠与压力管理（郑日昌、伍新春）</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高校青年教师的时间管理与压力纾解（刘破资、蔺桂瑞、国智丹）</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压力管理与心理健康（蔺桂瑞、彭德华）</w:t>
            </w: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cs="宋体"/>
              </w:rPr>
            </w:pPr>
            <w:r>
              <w:rPr>
                <w:rFonts w:ascii="宋体" w:hAnsi="宋体" w:hint="eastAsia"/>
              </w:rPr>
              <w:t>高校教师心理健康的维护与保健（胡佩诚、黄建榕、李燕、国智丹）</w:t>
            </w:r>
          </w:p>
          <w:p w:rsidR="006E597B" w:rsidRDefault="006E597B" w:rsidP="006E597B">
            <w:pPr>
              <w:spacing w:line="400" w:lineRule="exact"/>
              <w:rPr>
                <w:rFonts w:ascii="宋体" w:hAnsi="宋体"/>
              </w:rPr>
            </w:pPr>
          </w:p>
        </w:tc>
      </w:tr>
      <w:tr w:rsidR="006E597B" w:rsidTr="006E597B">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6E597B" w:rsidRDefault="006E597B" w:rsidP="006E597B">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rPr>
                <w:rFonts w:ascii="宋体" w:hAnsi="宋体"/>
                <w:u w:val="wavyHeavy"/>
              </w:rPr>
            </w:pPr>
          </w:p>
        </w:tc>
      </w:tr>
      <w:tr w:rsidR="006E597B" w:rsidTr="006E597B">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6E597B" w:rsidRDefault="006E597B" w:rsidP="006E597B">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高校工作人员专题培训（29）</w:t>
            </w:r>
          </w:p>
          <w:p w:rsidR="006E597B" w:rsidRDefault="006E597B" w:rsidP="006E597B">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高校人力资源管理工作创新专题培训（李永瑞、于海波、柯江林）</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448</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高校人事信息化管理工作（赵志鲲、江雪）</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高校教学管理创新与实践（雷庆、沈亚平、王伟廉等）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教学管理人员能力提升（张树永、刘建清等）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高校教学秘书的职业能力发展（裴纯礼、罗云、张树永等）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高校硕士研究生导师培训（文科）（余纪元、童庆炳、张杰等）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高校硕士研究生导师培训（理工）（张亚林、高虹、高岱等）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lastRenderedPageBreak/>
              <w:t>380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研究生培养与科研、论文指导（文科）（刘复兴、高宝立）</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u w:val="wavyHeavy"/>
              </w:rPr>
            </w:pPr>
            <w:r>
              <w:rPr>
                <w:rFonts w:ascii="宋体" w:hint="eastAsia"/>
                <w:color w:val="000000"/>
              </w:rPr>
              <w:t>高校教师教学发展中心建设的探索与实践（马知恩等）</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教育改革背景下的高校教学管理（张树永、吴能表、岳海翔）</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int="eastAsia"/>
                <w:color w:val="000000"/>
              </w:rPr>
              <w:t>教师专业发展需求探测及学习成就评估（焦建利）</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r w:rsidRPr="00560E90">
              <w:rPr>
                <w:rFonts w:ascii="宋体" w:hint="eastAsia"/>
                <w:color w:val="000000"/>
              </w:rPr>
              <w:t>中层管理人员培训（一）</w:t>
            </w:r>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6E597B" w:rsidRPr="000D0A52" w:rsidRDefault="006E597B" w:rsidP="006E597B">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、周华丽、李丹青、甘德安</w:t>
            </w:r>
            <w:r>
              <w:rPr>
                <w:rFonts w:ascii="宋体" w:hAnsi="宋体" w:cs="宋体" w:hint="eastAsia"/>
                <w:bCs/>
                <w:kern w:val="0"/>
              </w:rPr>
              <w:t>）</w:t>
            </w:r>
          </w:p>
        </w:tc>
      </w:tr>
      <w:tr w:rsidR="006E597B" w:rsidTr="006E597B">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color w:val="000000"/>
              </w:rPr>
            </w:pP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6E597B" w:rsidRDefault="006E597B" w:rsidP="006E597B">
            <w:pPr>
              <w:spacing w:line="400" w:lineRule="exact"/>
              <w:rPr>
                <w:rFonts w:ascii="宋体" w:hAnsi="宋体" w:cs="宋体"/>
                <w:bCs/>
                <w:kern w:val="0"/>
              </w:rPr>
            </w:pPr>
          </w:p>
        </w:tc>
      </w:tr>
    </w:tbl>
    <w:p w:rsidR="006E597B" w:rsidRDefault="006E597B" w:rsidP="006E597B">
      <w:pPr>
        <w:widowControl/>
        <w:rPr>
          <w:rFonts w:ascii="宋体" w:hAnsi="宋体" w:cs="宋体"/>
          <w:bCs/>
          <w:sz w:val="28"/>
          <w:szCs w:val="28"/>
        </w:rPr>
        <w:sectPr w:rsidR="006E597B" w:rsidSect="005F2841">
          <w:footerReference w:type="default" r:id="rId10"/>
          <w:pgSz w:w="11906" w:h="16838"/>
          <w:pgMar w:top="1440" w:right="1797" w:bottom="1134" w:left="1797" w:header="851" w:footer="992" w:gutter="0"/>
          <w:cols w:space="720"/>
          <w:docGrid w:type="lines" w:linePitch="312"/>
        </w:sectPr>
      </w:pPr>
    </w:p>
    <w:p w:rsidR="007B4C19" w:rsidRDefault="007B4C19" w:rsidP="007B4C19">
      <w:pPr>
        <w:rPr>
          <w:rFonts w:asciiTheme="minorEastAsia" w:hAnsiTheme="minorEastAsia" w:cs="仿宋_GB2312"/>
          <w:b/>
          <w:sz w:val="28"/>
          <w:szCs w:val="28"/>
        </w:rPr>
      </w:pPr>
      <w:r>
        <w:rPr>
          <w:rFonts w:ascii="宋体" w:eastAsia="宋体" w:hAnsi="宋体" w:cs="仿宋_GB2312" w:hint="eastAsia"/>
          <w:b/>
          <w:sz w:val="28"/>
          <w:szCs w:val="28"/>
        </w:rPr>
        <w:lastRenderedPageBreak/>
        <w:t>附件</w:t>
      </w:r>
      <w:r w:rsidR="00CA379E">
        <w:rPr>
          <w:rFonts w:ascii="宋体" w:eastAsia="宋体" w:hAnsi="宋体" w:cs="仿宋_GB2312" w:hint="eastAsia"/>
          <w:b/>
          <w:sz w:val="28"/>
          <w:szCs w:val="28"/>
        </w:rPr>
        <w:t>2</w:t>
      </w:r>
      <w:r>
        <w:rPr>
          <w:rFonts w:ascii="宋体" w:eastAsia="宋体" w:hAnsi="宋体" w:cs="仿宋_GB2312" w:hint="eastAsia"/>
          <w:b/>
          <w:sz w:val="28"/>
          <w:szCs w:val="28"/>
        </w:rPr>
        <w:t xml:space="preserve">             </w:t>
      </w:r>
      <w:r w:rsidRPr="00EF26FF">
        <w:rPr>
          <w:rFonts w:asciiTheme="minorEastAsia" w:hAnsiTheme="minorEastAsia" w:cs="仿宋_GB2312" w:hint="eastAsia"/>
          <w:b/>
          <w:sz w:val="28"/>
          <w:szCs w:val="28"/>
        </w:rPr>
        <w:t>项目定制培训</w:t>
      </w:r>
      <w:r>
        <w:rPr>
          <w:rFonts w:asciiTheme="minorEastAsia" w:hAnsiTheme="minorEastAsia" w:cs="仿宋_GB2312" w:hint="eastAsia"/>
          <w:b/>
          <w:sz w:val="28"/>
          <w:szCs w:val="28"/>
        </w:rPr>
        <w:t>计划</w:t>
      </w:r>
      <w:r w:rsidRPr="00EF26FF">
        <w:rPr>
          <w:rFonts w:asciiTheme="minorEastAsia" w:hAnsiTheme="minorEastAsia" w:cs="仿宋_GB2312" w:hint="eastAsia"/>
          <w:b/>
          <w:sz w:val="28"/>
          <w:szCs w:val="28"/>
        </w:rPr>
        <w:t>表</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9"/>
        <w:gridCol w:w="2205"/>
        <w:gridCol w:w="1240"/>
        <w:gridCol w:w="1652"/>
        <w:gridCol w:w="1669"/>
        <w:gridCol w:w="1113"/>
      </w:tblGrid>
      <w:tr w:rsidR="007B4C19" w:rsidRPr="0023302B"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培训时间</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主讲</w:t>
            </w:r>
            <w:r>
              <w:rPr>
                <w:rFonts w:ascii="宋体" w:hAnsi="宋体" w:cs="宋体" w:hint="eastAsia"/>
                <w:b/>
                <w:bCs/>
                <w:color w:val="000000"/>
                <w:kern w:val="0"/>
              </w:rPr>
              <w:t>人</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培训地点</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spacing w:line="400" w:lineRule="exact"/>
              <w:jc w:val="center"/>
              <w:rPr>
                <w:rFonts w:ascii="宋体" w:hAnsi="宋体" w:cs="宋体"/>
                <w:kern w:val="0"/>
              </w:rPr>
            </w:pPr>
            <w:r>
              <w:rPr>
                <w:rFonts w:ascii="宋体" w:hAnsi="宋体" w:cs="宋体" w:hint="eastAsia"/>
                <w:kern w:val="0"/>
              </w:rPr>
              <w:t>1</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Pr="00720836" w:rsidRDefault="00065344" w:rsidP="00FB71D6">
            <w:pPr>
              <w:jc w:val="left"/>
            </w:pPr>
            <w:r>
              <w:rPr>
                <w:rFonts w:ascii="宋体" w:hAnsi="宋体" w:cs="宋体" w:hint="eastAsia"/>
                <w:kern w:val="0"/>
                <w:szCs w:val="21"/>
              </w:rPr>
              <w:t>虚拟仿真实验教学项目立项与实践应用</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spacing w:line="400" w:lineRule="exact"/>
              <w:jc w:val="center"/>
              <w:rPr>
                <w:rFonts w:ascii="宋体" w:hAnsi="宋体" w:cs="宋体"/>
                <w:bCs/>
                <w:color w:val="000000"/>
                <w:kern w:val="0"/>
              </w:rPr>
            </w:pPr>
            <w:r w:rsidRPr="001948B1">
              <w:rPr>
                <w:rFonts w:ascii="宋体" w:eastAsia="宋体" w:hAnsi="宋体" w:cs="宋体" w:hint="eastAsia"/>
              </w:rPr>
              <w:t>10月25-26日</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Pr="00720836" w:rsidRDefault="00065344" w:rsidP="00FB71D6">
            <w:pPr>
              <w:jc w:val="left"/>
              <w:rPr>
                <w:rFonts w:ascii="宋体" w:hAnsi="宋体" w:cs="宋体"/>
                <w:bCs/>
                <w:color w:val="000000"/>
                <w:kern w:val="0"/>
                <w:szCs w:val="21"/>
              </w:rPr>
            </w:pPr>
            <w:r>
              <w:rPr>
                <w:rFonts w:ascii="宋体" w:eastAsia="宋体" w:hAnsi="宋体" w:cs="Times New Roman" w:hint="eastAsia"/>
              </w:rPr>
              <w:t>戚桂杰（山东大学）等</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jc w:val="center"/>
              <w:rPr>
                <w:rFonts w:ascii="宋体" w:hAnsi="宋体" w:cs="宋体"/>
                <w:kern w:val="0"/>
              </w:rPr>
            </w:pPr>
            <w:r>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Pr="00D20E81" w:rsidRDefault="00065344" w:rsidP="00FB71D6">
            <w:pPr>
              <w:widowControl/>
              <w:jc w:val="center"/>
              <w:rPr>
                <w:rFonts w:ascii="宋体" w:hAnsi="宋体" w:cs="宋体"/>
                <w:kern w:val="0"/>
              </w:rPr>
            </w:pPr>
            <w:r>
              <w:rPr>
                <w:rFonts w:ascii="宋体" w:hAnsi="宋体" w:cs="宋体" w:hint="eastAsia"/>
              </w:rPr>
              <w:t>河南</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widowControl/>
              <w:spacing w:line="400" w:lineRule="exact"/>
              <w:jc w:val="center"/>
              <w:rPr>
                <w:rFonts w:ascii="宋体" w:hAnsi="宋体" w:cs="宋体"/>
                <w:kern w:val="0"/>
                <w:szCs w:val="21"/>
              </w:rPr>
            </w:pPr>
            <w:r w:rsidRPr="00F921CD">
              <w:rPr>
                <w:rFonts w:ascii="宋体" w:hAnsi="宋体" w:cs="宋体"/>
                <w:kern w:val="0"/>
                <w:szCs w:val="21"/>
              </w:rPr>
              <w:t>2</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rPr>
                <w:rFonts w:ascii="宋体" w:eastAsia="宋体" w:hAnsi="宋体" w:cs="Times New Roman"/>
                <w:szCs w:val="21"/>
              </w:rPr>
            </w:pPr>
            <w:r w:rsidRPr="001B78B3">
              <w:rPr>
                <w:rFonts w:ascii="宋体" w:hAnsi="宋体" w:hint="eastAsia"/>
                <w:szCs w:val="21"/>
              </w:rPr>
              <w:t>高校辅导员职业能力与综合素养提升培训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jc w:val="center"/>
              <w:rPr>
                <w:rFonts w:ascii="宋体" w:eastAsia="宋体" w:hAnsi="宋体" w:cs="宋体"/>
                <w:szCs w:val="21"/>
              </w:rPr>
            </w:pPr>
            <w:r w:rsidRPr="00F921CD">
              <w:rPr>
                <w:rFonts w:ascii="宋体" w:eastAsia="宋体" w:hAnsi="宋体" w:cs="宋体"/>
                <w:szCs w:val="21"/>
              </w:rPr>
              <w:t>10月</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1B78B3" w:rsidRDefault="001B78B3" w:rsidP="00FB71D6">
            <w:pPr>
              <w:rPr>
                <w:rFonts w:asciiTheme="minorEastAsia" w:hAnsiTheme="minorEastAsia" w:cs="Times New Roman"/>
                <w:szCs w:val="21"/>
              </w:rPr>
            </w:pPr>
            <w:r>
              <w:rPr>
                <w:rFonts w:asciiTheme="minorEastAsia" w:hAnsiTheme="minorEastAsia" w:hint="eastAsia"/>
                <w:szCs w:val="21"/>
              </w:rPr>
              <w:t>肖铁岩</w:t>
            </w:r>
            <w:r w:rsidR="007B4C19" w:rsidRPr="001B78B3">
              <w:rPr>
                <w:rFonts w:asciiTheme="minorEastAsia" w:hAnsiTheme="minorEastAsia" w:hint="eastAsia"/>
                <w:szCs w:val="21"/>
              </w:rPr>
              <w:t>（</w:t>
            </w:r>
            <w:r>
              <w:rPr>
                <w:rFonts w:asciiTheme="minorEastAsia" w:hAnsiTheme="minorEastAsia" w:hint="eastAsia"/>
                <w:szCs w:val="21"/>
              </w:rPr>
              <w:t>重庆</w:t>
            </w:r>
            <w:r w:rsidR="007B4C19" w:rsidRPr="001B78B3">
              <w:rPr>
                <w:rFonts w:asciiTheme="minorEastAsia" w:hAnsiTheme="minorEastAsia" w:hint="eastAsia"/>
                <w:szCs w:val="21"/>
              </w:rPr>
              <w:t>大学）等</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widowControl/>
              <w:jc w:val="center"/>
              <w:rPr>
                <w:rFonts w:ascii="宋体" w:hAnsi="宋体" w:cs="Times New Roman"/>
                <w:kern w:val="0"/>
                <w:szCs w:val="21"/>
              </w:rPr>
            </w:pPr>
            <w:r w:rsidRPr="00F921CD">
              <w:rPr>
                <w:rFonts w:ascii="宋体" w:hAnsi="宋体" w:cs="Times New Roman" w:hint="eastAsia"/>
                <w:kern w:val="0"/>
                <w:szCs w:val="21"/>
              </w:rPr>
              <w:t>混合（线上先修</w:t>
            </w:r>
            <w:r w:rsidRPr="00F921CD">
              <w:rPr>
                <w:rFonts w:ascii="宋体" w:hAnsi="宋体" w:cs="Times New Roman"/>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F921CD" w:rsidRDefault="007B4C19" w:rsidP="00FB71D6">
            <w:pPr>
              <w:widowControl/>
              <w:jc w:val="center"/>
              <w:rPr>
                <w:rFonts w:ascii="宋体" w:hAnsi="宋体" w:cs="宋体"/>
                <w:szCs w:val="21"/>
              </w:rPr>
            </w:pPr>
            <w:r w:rsidRPr="00F921CD">
              <w:rPr>
                <w:rFonts w:ascii="宋体" w:hAnsi="宋体" w:cs="宋体" w:hint="eastAsia"/>
                <w:szCs w:val="21"/>
              </w:rPr>
              <w:t>江苏</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065344" w:rsidP="00FB71D6">
            <w:pPr>
              <w:widowControl/>
              <w:spacing w:line="400" w:lineRule="exact"/>
              <w:jc w:val="center"/>
              <w:rPr>
                <w:rFonts w:ascii="宋体" w:hAnsi="宋体" w:cs="宋体"/>
                <w:kern w:val="0"/>
              </w:rPr>
            </w:pPr>
            <w:r>
              <w:rPr>
                <w:rFonts w:ascii="宋体" w:hAnsi="宋体" w:cs="宋体" w:hint="eastAsia"/>
                <w:kern w:val="0"/>
              </w:rPr>
              <w:t>3</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rPr>
                <w:rFonts w:ascii="宋体" w:eastAsia="宋体" w:hAnsi="宋体" w:cs="Times New Roman"/>
              </w:rPr>
            </w:pPr>
            <w:r>
              <w:rPr>
                <w:rFonts w:ascii="宋体" w:hAnsi="宋体" w:cs="宋体" w:hint="eastAsia"/>
                <w:kern w:val="0"/>
                <w:szCs w:val="21"/>
              </w:rPr>
              <w:t>虚拟仿真实验教学项目立项与实践应用</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sidRPr="0029661A">
              <w:rPr>
                <w:rFonts w:ascii="宋体" w:eastAsia="宋体" w:hAnsi="宋体" w:cs="宋体" w:hint="eastAsia"/>
              </w:rPr>
              <w:t>11月2-3日</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rPr>
                <w:rFonts w:ascii="宋体" w:eastAsia="宋体" w:hAnsi="宋体" w:cs="Times New Roman"/>
              </w:rPr>
            </w:pPr>
            <w:r>
              <w:rPr>
                <w:rFonts w:ascii="宋体" w:eastAsia="宋体" w:hAnsi="宋体" w:cs="Times New Roman" w:hint="eastAsia"/>
              </w:rPr>
              <w:t>胡仁杰（东南大学）等</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center"/>
              <w:rPr>
                <w:rFonts w:ascii="宋体" w:hAnsi="宋体" w:cs="Times New Roman"/>
                <w:kern w:val="0"/>
              </w:rPr>
            </w:pPr>
            <w:r>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center"/>
              <w:rPr>
                <w:rFonts w:ascii="宋体" w:hAnsi="宋体" w:cs="宋体"/>
              </w:rPr>
            </w:pPr>
            <w:r>
              <w:rPr>
                <w:rFonts w:ascii="宋体" w:hAnsi="宋体" w:cs="宋体" w:hint="eastAsia"/>
              </w:rPr>
              <w:t>江苏</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spacing w:line="400" w:lineRule="exact"/>
              <w:jc w:val="center"/>
              <w:rPr>
                <w:rFonts w:ascii="宋体" w:hAnsi="宋体" w:cs="宋体"/>
                <w:kern w:val="0"/>
              </w:rPr>
            </w:pPr>
            <w:r>
              <w:rPr>
                <w:rFonts w:ascii="宋体" w:hAnsi="宋体" w:cs="宋体" w:hint="eastAsia"/>
                <w:kern w:val="0"/>
              </w:rPr>
              <w:t>4</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rPr>
                <w:rFonts w:ascii="宋体" w:hAnsi="宋体" w:cs="宋体"/>
                <w:kern w:val="0"/>
                <w:szCs w:val="21"/>
              </w:rPr>
            </w:pPr>
            <w:r w:rsidRPr="00464F03">
              <w:rPr>
                <w:rFonts w:hint="eastAsia"/>
              </w:rPr>
              <w:t>高校教研室主任胜任力提升培训班</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Pr="0029661A" w:rsidRDefault="00065344" w:rsidP="00FB71D6">
            <w:pPr>
              <w:jc w:val="center"/>
              <w:rPr>
                <w:rFonts w:ascii="宋体" w:eastAsia="宋体" w:hAnsi="宋体" w:cs="宋体"/>
              </w:rPr>
            </w:pPr>
            <w:r>
              <w:rPr>
                <w:rFonts w:ascii="宋体" w:hAnsi="宋体" w:cs="宋体" w:hint="eastAsia"/>
                <w:bCs/>
                <w:color w:val="000000"/>
                <w:kern w:val="0"/>
              </w:rPr>
              <w:t>11月8-9日</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rPr>
                <w:rFonts w:ascii="宋体" w:eastAsia="宋体" w:hAnsi="宋体" w:cs="Times New Roman"/>
              </w:rPr>
            </w:pPr>
            <w:r w:rsidRPr="00720836">
              <w:rPr>
                <w:rFonts w:hint="eastAsia"/>
              </w:rPr>
              <w:t>李丹青（中国计量大学），陈庆章（浙江工业大学）</w:t>
            </w:r>
            <w:r>
              <w:rPr>
                <w:rFonts w:hint="eastAsia"/>
              </w:rPr>
              <w:t>等</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Times New Roman"/>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宋体"/>
              </w:rPr>
            </w:pPr>
            <w:r>
              <w:rPr>
                <w:rFonts w:ascii="宋体" w:hAnsi="宋体" w:cs="宋体" w:hint="eastAsia"/>
              </w:rPr>
              <w:t>河南</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spacing w:line="400" w:lineRule="exact"/>
              <w:jc w:val="center"/>
              <w:rPr>
                <w:rFonts w:ascii="宋体" w:hAnsi="宋体" w:cs="宋体"/>
                <w:kern w:val="0"/>
              </w:rPr>
            </w:pPr>
            <w:r>
              <w:rPr>
                <w:rFonts w:ascii="宋体" w:hAnsi="宋体" w:cs="宋体" w:hint="eastAsia"/>
                <w:kern w:val="0"/>
              </w:rPr>
              <w:t>5</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Pr="00464F03" w:rsidRDefault="00065344" w:rsidP="00FB71D6">
            <w:r w:rsidRPr="00065344">
              <w:rPr>
                <w:rFonts w:hint="eastAsia"/>
              </w:rPr>
              <w:t>河南省本科高校教师培训工作管理人员培训班</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Pr="00720836" w:rsidRDefault="00065344"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Default="00065344" w:rsidP="00FB71D6">
            <w:pPr>
              <w:widowControl/>
              <w:jc w:val="center"/>
              <w:rPr>
                <w:rFonts w:ascii="宋体" w:hAnsi="宋体" w:cs="宋体"/>
              </w:rPr>
            </w:pPr>
            <w:r>
              <w:rPr>
                <w:rFonts w:ascii="宋体" w:hAnsi="宋体" w:cs="宋体" w:hint="eastAsia"/>
              </w:rPr>
              <w:t>河南</w:t>
            </w:r>
          </w:p>
        </w:tc>
      </w:tr>
      <w:tr w:rsidR="00065344"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065344" w:rsidRDefault="0025587D" w:rsidP="00FB71D6">
            <w:pPr>
              <w:widowControl/>
              <w:spacing w:line="400" w:lineRule="exact"/>
              <w:jc w:val="center"/>
              <w:rPr>
                <w:rFonts w:ascii="宋体" w:hAnsi="宋体" w:cs="宋体"/>
                <w:kern w:val="0"/>
              </w:rPr>
            </w:pPr>
            <w:r>
              <w:rPr>
                <w:rFonts w:ascii="宋体" w:hAnsi="宋体" w:cs="宋体" w:hint="eastAsia"/>
                <w:kern w:val="0"/>
              </w:rPr>
              <w:t>6</w:t>
            </w:r>
          </w:p>
        </w:tc>
        <w:tc>
          <w:tcPr>
            <w:tcW w:w="1296" w:type="pct"/>
            <w:tcBorders>
              <w:top w:val="single" w:sz="8" w:space="0" w:color="auto"/>
              <w:left w:val="single" w:sz="8" w:space="0" w:color="auto"/>
              <w:bottom w:val="single" w:sz="8" w:space="0" w:color="auto"/>
              <w:right w:val="single" w:sz="8" w:space="0" w:color="auto"/>
            </w:tcBorders>
            <w:vAlign w:val="center"/>
          </w:tcPr>
          <w:p w:rsidR="00065344" w:rsidRPr="00464F03" w:rsidRDefault="00A022A3" w:rsidP="00FB71D6">
            <w:r w:rsidRPr="00A022A3">
              <w:rPr>
                <w:rFonts w:hint="eastAsia"/>
              </w:rPr>
              <w:t>教学设计的策略与方案</w:t>
            </w:r>
          </w:p>
        </w:tc>
        <w:tc>
          <w:tcPr>
            <w:tcW w:w="729" w:type="pct"/>
            <w:tcBorders>
              <w:top w:val="single" w:sz="8" w:space="0" w:color="auto"/>
              <w:left w:val="single" w:sz="8" w:space="0" w:color="auto"/>
              <w:bottom w:val="single" w:sz="8" w:space="0" w:color="auto"/>
              <w:right w:val="single" w:sz="8" w:space="0" w:color="auto"/>
            </w:tcBorders>
            <w:vAlign w:val="center"/>
          </w:tcPr>
          <w:p w:rsidR="00065344"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065344"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065344"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065344" w:rsidRDefault="00A022A3" w:rsidP="00FB71D6">
            <w:pPr>
              <w:widowControl/>
              <w:jc w:val="center"/>
              <w:rPr>
                <w:rFonts w:ascii="宋体" w:hAnsi="宋体" w:cs="宋体"/>
              </w:rPr>
            </w:pPr>
            <w:r>
              <w:rPr>
                <w:rFonts w:ascii="宋体" w:hAnsi="宋体" w:cs="宋体" w:hint="eastAsia"/>
              </w:rPr>
              <w:t>广东</w:t>
            </w:r>
          </w:p>
        </w:tc>
      </w:tr>
      <w:tr w:rsidR="00A022A3"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7</w:t>
            </w:r>
          </w:p>
        </w:tc>
        <w:tc>
          <w:tcPr>
            <w:tcW w:w="1296" w:type="pct"/>
            <w:tcBorders>
              <w:top w:val="single" w:sz="8" w:space="0" w:color="auto"/>
              <w:left w:val="single" w:sz="8" w:space="0" w:color="auto"/>
              <w:bottom w:val="single" w:sz="8" w:space="0" w:color="auto"/>
              <w:right w:val="single" w:sz="8" w:space="0" w:color="auto"/>
            </w:tcBorders>
            <w:vAlign w:val="center"/>
          </w:tcPr>
          <w:p w:rsidR="00A022A3" w:rsidRPr="00464F03" w:rsidRDefault="00A022A3">
            <w:r w:rsidRPr="00A022A3">
              <w:rPr>
                <w:rFonts w:hint="eastAsia"/>
              </w:rPr>
              <w:t>高校教师发展管理人员培训班</w:t>
            </w:r>
            <w:r>
              <w:rPr>
                <w:rFonts w:hint="eastAsia"/>
              </w:rPr>
              <w:t>1</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Pr="0025587D" w:rsidRDefault="00A022A3" w:rsidP="00FB71D6">
            <w:pPr>
              <w:widowControl/>
              <w:jc w:val="center"/>
              <w:rPr>
                <w:rFonts w:ascii="宋体" w:hAnsi="宋体" w:cs="宋体"/>
                <w:b/>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sidRPr="00A022A3">
              <w:rPr>
                <w:rFonts w:hint="eastAsia"/>
              </w:rPr>
              <w:t>厦门</w:t>
            </w:r>
          </w:p>
        </w:tc>
      </w:tr>
      <w:tr w:rsidR="00A022A3"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8</w:t>
            </w:r>
          </w:p>
        </w:tc>
        <w:tc>
          <w:tcPr>
            <w:tcW w:w="1296" w:type="pct"/>
            <w:tcBorders>
              <w:top w:val="single" w:sz="8" w:space="0" w:color="auto"/>
              <w:left w:val="single" w:sz="8" w:space="0" w:color="auto"/>
              <w:bottom w:val="single" w:sz="8" w:space="0" w:color="auto"/>
              <w:right w:val="single" w:sz="8" w:space="0" w:color="auto"/>
            </w:tcBorders>
            <w:vAlign w:val="center"/>
          </w:tcPr>
          <w:p w:rsidR="00A022A3" w:rsidRPr="00464F03" w:rsidRDefault="00A022A3" w:rsidP="00FB71D6">
            <w:r w:rsidRPr="00A022A3">
              <w:rPr>
                <w:rFonts w:hint="eastAsia"/>
              </w:rPr>
              <w:t>高校教师发展管理人员培训班</w:t>
            </w:r>
            <w:r>
              <w:rPr>
                <w:rFonts w:hint="eastAsia"/>
              </w:rPr>
              <w:t>2</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中山大学</w:t>
            </w:r>
          </w:p>
        </w:tc>
      </w:tr>
      <w:tr w:rsidR="00A022A3"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714FC7" w:rsidP="00FB71D6">
            <w:pPr>
              <w:widowControl/>
              <w:spacing w:line="400" w:lineRule="exact"/>
              <w:jc w:val="center"/>
              <w:rPr>
                <w:rFonts w:ascii="宋体" w:hAnsi="宋体" w:cs="宋体"/>
                <w:kern w:val="0"/>
              </w:rPr>
            </w:pPr>
            <w:r>
              <w:rPr>
                <w:rFonts w:ascii="宋体" w:hAnsi="宋体" w:cs="宋体" w:hint="eastAsia"/>
                <w:kern w:val="0"/>
              </w:rPr>
              <w:t>9</w:t>
            </w:r>
          </w:p>
        </w:tc>
        <w:tc>
          <w:tcPr>
            <w:tcW w:w="1296" w:type="pct"/>
            <w:tcBorders>
              <w:top w:val="single" w:sz="8" w:space="0" w:color="auto"/>
              <w:left w:val="single" w:sz="8" w:space="0" w:color="auto"/>
              <w:bottom w:val="single" w:sz="8" w:space="0" w:color="auto"/>
              <w:right w:val="single" w:sz="8" w:space="0" w:color="auto"/>
            </w:tcBorders>
            <w:vAlign w:val="center"/>
          </w:tcPr>
          <w:p w:rsidR="00A022A3" w:rsidRPr="00464F03" w:rsidRDefault="00A022A3" w:rsidP="00FB71D6">
            <w:r w:rsidRPr="00A022A3">
              <w:rPr>
                <w:rFonts w:hint="eastAsia"/>
              </w:rPr>
              <w:t>上海市高校教师发展管理人员培训班</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Pr="00720836" w:rsidRDefault="00A022A3" w:rsidP="00FB71D6">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上海</w:t>
            </w:r>
          </w:p>
        </w:tc>
      </w:tr>
      <w:tr w:rsidR="00A022A3"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0</w:t>
            </w:r>
          </w:p>
        </w:tc>
        <w:tc>
          <w:tcPr>
            <w:tcW w:w="1296" w:type="pct"/>
            <w:tcBorders>
              <w:top w:val="single" w:sz="8" w:space="0" w:color="auto"/>
              <w:left w:val="single" w:sz="8" w:space="0" w:color="auto"/>
              <w:bottom w:val="single" w:sz="8" w:space="0" w:color="auto"/>
              <w:right w:val="single" w:sz="8" w:space="0" w:color="auto"/>
            </w:tcBorders>
            <w:vAlign w:val="bottom"/>
          </w:tcPr>
          <w:p w:rsidR="00A022A3" w:rsidRPr="00A022A3" w:rsidRDefault="00A022A3" w:rsidP="00FB71D6">
            <w:r>
              <w:rPr>
                <w:rFonts w:cs="Segoe UI" w:hint="eastAsia"/>
                <w:color w:val="191F25"/>
                <w:sz w:val="22"/>
              </w:rPr>
              <w:t>遇见更好的课堂</w:t>
            </w:r>
            <w:r w:rsidRPr="0025587D">
              <w:rPr>
                <w:rFonts w:ascii="Times New Roman" w:eastAsia="等线" w:hAnsi="Times New Roman" w:cs="Times New Roman" w:hint="eastAsia"/>
                <w:color w:val="191F25"/>
                <w:sz w:val="22"/>
              </w:rPr>
              <w:t>——</w:t>
            </w:r>
            <w:r>
              <w:rPr>
                <w:rFonts w:cs="Segoe UI" w:hint="eastAsia"/>
                <w:color w:val="191F25"/>
                <w:sz w:val="22"/>
              </w:rPr>
              <w:t>微课、慕课设计实训工作坊</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Default="000F472D"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山东</w:t>
            </w:r>
          </w:p>
        </w:tc>
      </w:tr>
      <w:tr w:rsidR="00A022A3"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022A3"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1</w:t>
            </w:r>
          </w:p>
        </w:tc>
        <w:tc>
          <w:tcPr>
            <w:tcW w:w="1296" w:type="pct"/>
            <w:tcBorders>
              <w:top w:val="single" w:sz="8" w:space="0" w:color="auto"/>
              <w:left w:val="single" w:sz="8" w:space="0" w:color="auto"/>
              <w:bottom w:val="single" w:sz="8" w:space="0" w:color="auto"/>
              <w:right w:val="single" w:sz="8" w:space="0" w:color="auto"/>
            </w:tcBorders>
            <w:vAlign w:val="bottom"/>
          </w:tcPr>
          <w:p w:rsidR="00A022A3" w:rsidRPr="00A022A3" w:rsidRDefault="00A022A3" w:rsidP="00FB71D6">
            <w:r>
              <w:rPr>
                <w:rFonts w:ascii="Segoe UI" w:eastAsia="等线" w:hAnsi="Segoe UI" w:cs="Segoe UI"/>
                <w:color w:val="191F25"/>
                <w:sz w:val="22"/>
              </w:rPr>
              <w:t>山东省高校教师课堂组织与实施能力提升研修班</w:t>
            </w:r>
          </w:p>
        </w:tc>
        <w:tc>
          <w:tcPr>
            <w:tcW w:w="729" w:type="pct"/>
            <w:tcBorders>
              <w:top w:val="single" w:sz="8" w:space="0" w:color="auto"/>
              <w:left w:val="single" w:sz="8" w:space="0" w:color="auto"/>
              <w:bottom w:val="single" w:sz="8" w:space="0" w:color="auto"/>
              <w:right w:val="single" w:sz="8" w:space="0" w:color="auto"/>
            </w:tcBorders>
            <w:vAlign w:val="center"/>
          </w:tcPr>
          <w:p w:rsidR="00A022A3" w:rsidRDefault="00E656F0"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A022A3" w:rsidRDefault="00E656F0"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022A3" w:rsidRDefault="00A022A3" w:rsidP="00FB71D6">
            <w:pPr>
              <w:widowControl/>
              <w:jc w:val="center"/>
              <w:rPr>
                <w:rFonts w:ascii="宋体" w:hAnsi="宋体" w:cs="宋体"/>
              </w:rPr>
            </w:pPr>
            <w:r>
              <w:rPr>
                <w:rFonts w:ascii="宋体" w:hAnsi="宋体" w:cs="宋体" w:hint="eastAsia"/>
              </w:rPr>
              <w:t>山东</w:t>
            </w:r>
          </w:p>
        </w:tc>
      </w:tr>
      <w:tr w:rsidR="00E656F0"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656F0"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2</w:t>
            </w:r>
          </w:p>
        </w:tc>
        <w:tc>
          <w:tcPr>
            <w:tcW w:w="1296" w:type="pct"/>
            <w:tcBorders>
              <w:top w:val="single" w:sz="8" w:space="0" w:color="auto"/>
              <w:left w:val="single" w:sz="8" w:space="0" w:color="auto"/>
              <w:bottom w:val="single" w:sz="8" w:space="0" w:color="auto"/>
              <w:right w:val="single" w:sz="8" w:space="0" w:color="auto"/>
            </w:tcBorders>
            <w:vAlign w:val="bottom"/>
          </w:tcPr>
          <w:p w:rsidR="00E656F0" w:rsidRPr="00A022A3" w:rsidRDefault="00E656F0" w:rsidP="00714FC7">
            <w:r>
              <w:rPr>
                <w:rFonts w:hint="eastAsia"/>
                <w:color w:val="191F25"/>
                <w:sz w:val="22"/>
              </w:rPr>
              <w:t>高校教学秘书职业能力发展专题研修班</w:t>
            </w:r>
          </w:p>
        </w:tc>
        <w:tc>
          <w:tcPr>
            <w:tcW w:w="729"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rPr>
            </w:pPr>
            <w:r>
              <w:rPr>
                <w:rFonts w:ascii="宋体" w:hAnsi="宋体" w:cs="宋体" w:hint="eastAsia"/>
              </w:rPr>
              <w:t>山东</w:t>
            </w:r>
          </w:p>
        </w:tc>
      </w:tr>
      <w:tr w:rsidR="00E656F0" w:rsidRPr="00D20E81" w:rsidTr="0025587D">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656F0"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3</w:t>
            </w:r>
          </w:p>
        </w:tc>
        <w:tc>
          <w:tcPr>
            <w:tcW w:w="1296" w:type="pct"/>
            <w:tcBorders>
              <w:top w:val="single" w:sz="8" w:space="0" w:color="auto"/>
              <w:left w:val="single" w:sz="8" w:space="0" w:color="auto"/>
              <w:bottom w:val="single" w:sz="8" w:space="0" w:color="auto"/>
              <w:right w:val="single" w:sz="8" w:space="0" w:color="auto"/>
            </w:tcBorders>
            <w:vAlign w:val="bottom"/>
          </w:tcPr>
          <w:p w:rsidR="00E656F0" w:rsidRPr="00A022A3" w:rsidRDefault="00E656F0" w:rsidP="00714FC7">
            <w:r>
              <w:rPr>
                <w:rFonts w:ascii="Segoe UI" w:eastAsia="等线" w:hAnsi="Segoe UI" w:cs="Segoe UI"/>
                <w:color w:val="191F25"/>
                <w:sz w:val="22"/>
              </w:rPr>
              <w:t>BOPPPS</w:t>
            </w:r>
            <w:r>
              <w:rPr>
                <w:rFonts w:cs="Segoe UI" w:hint="eastAsia"/>
                <w:color w:val="191F25"/>
                <w:sz w:val="22"/>
              </w:rPr>
              <w:t>有效教学培训</w:t>
            </w:r>
          </w:p>
        </w:tc>
        <w:tc>
          <w:tcPr>
            <w:tcW w:w="729"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jc w:val="center"/>
              <w:rPr>
                <w:rFonts w:ascii="宋体" w:hAnsi="宋体" w:cs="宋体"/>
                <w:bCs/>
                <w:color w:val="000000"/>
                <w:kern w:val="0"/>
              </w:rPr>
            </w:pPr>
            <w:r>
              <w:rPr>
                <w:rFonts w:ascii="宋体" w:hAnsi="宋体" w:cs="宋体" w:hint="eastAsia"/>
                <w:bCs/>
                <w:color w:val="000000"/>
                <w:kern w:val="0"/>
              </w:rPr>
              <w:t>10-12月</w:t>
            </w:r>
          </w:p>
        </w:tc>
        <w:tc>
          <w:tcPr>
            <w:tcW w:w="97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E656F0" w:rsidRDefault="00E656F0" w:rsidP="00FB71D6">
            <w:pPr>
              <w:widowControl/>
              <w:jc w:val="center"/>
              <w:rPr>
                <w:rFonts w:ascii="宋体" w:hAnsi="宋体" w:cs="宋体"/>
              </w:rPr>
            </w:pPr>
            <w:r>
              <w:rPr>
                <w:rFonts w:ascii="宋体" w:hAnsi="宋体" w:cs="宋体" w:hint="eastAsia"/>
              </w:rPr>
              <w:t>山东</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4</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s="宋体"/>
                <w:kern w:val="0"/>
                <w:szCs w:val="21"/>
              </w:rPr>
            </w:pPr>
            <w:r w:rsidRPr="0023302B">
              <w:rPr>
                <w:rFonts w:asciiTheme="minorEastAsia" w:hAnsiTheme="minorEastAsia" w:cs="仿宋_GB2312" w:hint="eastAsia"/>
                <w:szCs w:val="21"/>
              </w:rPr>
              <w:t>高校新教师培训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eastAsia="宋体" w:hAnsi="宋体" w:cs="Times New Roman"/>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lastRenderedPageBreak/>
              <w:t>1</w:t>
            </w:r>
            <w:r w:rsidR="00714FC7">
              <w:rPr>
                <w:rFonts w:ascii="宋体" w:hAnsi="宋体" w:cs="宋体" w:hint="eastAsia"/>
                <w:kern w:val="0"/>
              </w:rPr>
              <w:t>5</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rPr>
                <w:rFonts w:asciiTheme="minorEastAsia" w:hAnsiTheme="minorEastAsia" w:cs="仿宋_GB2312"/>
                <w:szCs w:val="21"/>
              </w:rPr>
            </w:pPr>
            <w:r w:rsidRPr="0023302B">
              <w:rPr>
                <w:rFonts w:asciiTheme="minorEastAsia" w:hAnsiTheme="minorEastAsia" w:cs="仿宋_GB2312" w:hint="eastAsia"/>
                <w:szCs w:val="21"/>
              </w:rPr>
              <w:t>高校</w:t>
            </w:r>
            <w:r>
              <w:rPr>
                <w:rFonts w:asciiTheme="minorEastAsia" w:hAnsiTheme="minorEastAsia" w:cs="仿宋_GB2312" w:hint="eastAsia"/>
                <w:szCs w:val="21"/>
              </w:rPr>
              <w:t>教师</w:t>
            </w:r>
            <w:r w:rsidRPr="0023302B">
              <w:rPr>
                <w:rFonts w:asciiTheme="minorEastAsia" w:hAnsiTheme="minorEastAsia" w:cs="仿宋_GB2312" w:hint="eastAsia"/>
                <w:szCs w:val="21"/>
              </w:rPr>
              <w:t>教学方法与能力提升培训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6</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sidRPr="0023302B">
              <w:rPr>
                <w:rFonts w:asciiTheme="minorEastAsia" w:hAnsiTheme="minorEastAsia" w:cs="仿宋_GB2312" w:hint="eastAsia"/>
                <w:szCs w:val="21"/>
              </w:rPr>
              <w:t>高校</w:t>
            </w:r>
            <w:r>
              <w:rPr>
                <w:rFonts w:asciiTheme="minorEastAsia" w:hAnsiTheme="minorEastAsia" w:cs="仿宋_GB2312" w:hint="eastAsia"/>
                <w:szCs w:val="21"/>
              </w:rPr>
              <w:t>教师</w:t>
            </w:r>
            <w:r w:rsidR="007B4C19">
              <w:rPr>
                <w:rFonts w:asciiTheme="minorEastAsia" w:hAnsiTheme="minorEastAsia" w:cs="仿宋_GB2312" w:hint="eastAsia"/>
                <w:szCs w:val="21"/>
              </w:rPr>
              <w:t>信息技术能力提升培训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6835B3" w:rsidRDefault="007B4C19" w:rsidP="00FB71D6">
            <w:pPr>
              <w:widowControl/>
              <w:jc w:val="center"/>
              <w:rPr>
                <w:rFonts w:ascii="宋体" w:hAnsi="宋体" w:cs="Times New Roman"/>
                <w:b/>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7</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sidRPr="0023302B">
              <w:rPr>
                <w:rFonts w:asciiTheme="minorEastAsia" w:hAnsiTheme="minorEastAsia" w:cs="仿宋_GB2312" w:hint="eastAsia"/>
                <w:szCs w:val="21"/>
              </w:rPr>
              <w:t>高校</w:t>
            </w:r>
            <w:r>
              <w:rPr>
                <w:rFonts w:asciiTheme="minorEastAsia" w:hAnsiTheme="minorEastAsia" w:cs="仿宋_GB2312" w:hint="eastAsia"/>
                <w:szCs w:val="21"/>
              </w:rPr>
              <w:t>教师</w:t>
            </w:r>
            <w:r w:rsidR="007B4C19">
              <w:rPr>
                <w:rFonts w:asciiTheme="minorEastAsia" w:hAnsiTheme="minorEastAsia" w:cs="仿宋_GB2312" w:hint="eastAsia"/>
                <w:szCs w:val="21"/>
              </w:rPr>
              <w:t>科研能力提升培训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6835B3" w:rsidRDefault="007B4C19" w:rsidP="00FB71D6">
            <w:pPr>
              <w:widowControl/>
              <w:jc w:val="center"/>
              <w:rPr>
                <w:rFonts w:ascii="宋体" w:hAnsi="宋体" w:cs="Times New Roman"/>
                <w:b/>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1</w:t>
            </w:r>
            <w:r w:rsidR="00714FC7">
              <w:rPr>
                <w:rFonts w:ascii="宋体" w:hAnsi="宋体" w:cs="宋体" w:hint="eastAsia"/>
                <w:kern w:val="0"/>
              </w:rPr>
              <w:t>8</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sidRPr="0023302B">
              <w:rPr>
                <w:rFonts w:asciiTheme="minorEastAsia" w:hAnsiTheme="minorEastAsia" w:cs="仿宋_GB2312" w:hint="eastAsia"/>
                <w:szCs w:val="21"/>
              </w:rPr>
              <w:t>高校</w:t>
            </w:r>
            <w:r w:rsidR="007B4C19" w:rsidRPr="007B1C3E">
              <w:rPr>
                <w:rFonts w:ascii="宋体" w:eastAsia="宋体" w:hAnsi="宋体" w:cs="宋体" w:hint="eastAsia"/>
                <w:bCs/>
                <w:kern w:val="0"/>
                <w:szCs w:val="21"/>
              </w:rPr>
              <w:t>教师发展与综合素养提升培训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714FC7" w:rsidP="00FB71D6">
            <w:pPr>
              <w:widowControl/>
              <w:spacing w:line="400" w:lineRule="exact"/>
              <w:jc w:val="center"/>
              <w:rPr>
                <w:rFonts w:ascii="宋体" w:hAnsi="宋体" w:cs="宋体"/>
                <w:kern w:val="0"/>
              </w:rPr>
            </w:pPr>
            <w:r>
              <w:rPr>
                <w:rFonts w:ascii="宋体" w:hAnsi="宋体" w:cs="宋体" w:hint="eastAsia"/>
                <w:kern w:val="0"/>
              </w:rPr>
              <w:t>19</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rPr>
                <w:rFonts w:asciiTheme="minorEastAsia" w:hAnsiTheme="minorEastAsia" w:cs="仿宋_GB2312"/>
                <w:szCs w:val="21"/>
              </w:rPr>
            </w:pPr>
            <w:r w:rsidRPr="007B1C3E">
              <w:rPr>
                <w:rFonts w:ascii="宋体" w:eastAsia="宋体" w:hAnsi="宋体" w:cs="宋体" w:hint="eastAsia"/>
                <w:bCs/>
                <w:color w:val="000000"/>
                <w:kern w:val="0"/>
                <w:szCs w:val="21"/>
              </w:rPr>
              <w:t>高校创新创业教育师资培训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2</w:t>
            </w:r>
            <w:r w:rsidR="00714FC7">
              <w:rPr>
                <w:rFonts w:ascii="宋体" w:hAnsi="宋体" w:cs="宋体" w:hint="eastAsia"/>
                <w:kern w:val="0"/>
              </w:rPr>
              <w:t>0</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25587D" w:rsidP="00FB71D6">
            <w:pPr>
              <w:rPr>
                <w:rFonts w:asciiTheme="minorEastAsia" w:hAnsiTheme="minorEastAsia" w:cs="仿宋_GB2312"/>
                <w:szCs w:val="21"/>
              </w:rPr>
            </w:pPr>
            <w:r>
              <w:rPr>
                <w:rFonts w:ascii="宋体" w:eastAsia="宋体" w:hAnsi="宋体" w:cs="宋体" w:hint="eastAsia"/>
                <w:bCs/>
                <w:kern w:val="0"/>
                <w:szCs w:val="21"/>
              </w:rPr>
              <w:t>高校</w:t>
            </w:r>
            <w:r w:rsidR="007B4C19" w:rsidRPr="006047AD">
              <w:rPr>
                <w:rFonts w:ascii="宋体" w:eastAsia="宋体" w:hAnsi="宋体" w:cs="宋体" w:hint="eastAsia"/>
                <w:bCs/>
                <w:kern w:val="0"/>
                <w:szCs w:val="21"/>
              </w:rPr>
              <w:t>学科与课程教学师资培训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2</w:t>
            </w:r>
            <w:r w:rsidR="00714FC7">
              <w:rPr>
                <w:rFonts w:ascii="宋体" w:hAnsi="宋体" w:cs="宋体" w:hint="eastAsia"/>
                <w:kern w:val="0"/>
              </w:rPr>
              <w:t>1</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rPr>
                <w:rFonts w:asciiTheme="minorEastAsia" w:hAnsiTheme="minorEastAsia" w:cs="仿宋_GB2312"/>
                <w:szCs w:val="21"/>
              </w:rPr>
            </w:pPr>
            <w:r w:rsidRPr="0023302B">
              <w:rPr>
                <w:rFonts w:ascii="宋体" w:eastAsia="宋体" w:hAnsi="宋体" w:cs="宋体" w:hint="eastAsia"/>
                <w:bCs/>
                <w:color w:val="000000"/>
                <w:kern w:val="0"/>
                <w:szCs w:val="21"/>
              </w:rPr>
              <w:t>应用型院校教育教学师资培训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jc w:val="center"/>
              <w:rPr>
                <w:rFonts w:ascii="宋体" w:hAnsi="宋体" w:cs="宋体"/>
              </w:rPr>
            </w:pPr>
            <w:r>
              <w:rPr>
                <w:rFonts w:ascii="宋体" w:hAnsi="宋体" w:cs="宋体" w:hint="eastAsia"/>
              </w:rPr>
              <w:t>定制学校或指定学校</w:t>
            </w:r>
          </w:p>
        </w:tc>
      </w:tr>
      <w:tr w:rsidR="007B4C19" w:rsidRPr="00D20E81" w:rsidTr="00FB71D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7B4C19" w:rsidRDefault="0025587D" w:rsidP="00FB71D6">
            <w:pPr>
              <w:widowControl/>
              <w:spacing w:line="400" w:lineRule="exact"/>
              <w:jc w:val="center"/>
              <w:rPr>
                <w:rFonts w:ascii="宋体" w:hAnsi="宋体" w:cs="宋体"/>
                <w:kern w:val="0"/>
              </w:rPr>
            </w:pPr>
            <w:r>
              <w:rPr>
                <w:rFonts w:ascii="宋体" w:hAnsi="宋体" w:cs="宋体" w:hint="eastAsia"/>
                <w:kern w:val="0"/>
              </w:rPr>
              <w:t>2</w:t>
            </w:r>
            <w:r w:rsidR="00714FC7">
              <w:rPr>
                <w:rFonts w:ascii="宋体" w:hAnsi="宋体" w:cs="宋体" w:hint="eastAsia"/>
                <w:kern w:val="0"/>
              </w:rPr>
              <w:t>2</w:t>
            </w:r>
          </w:p>
        </w:tc>
        <w:tc>
          <w:tcPr>
            <w:tcW w:w="1296"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rPr>
                <w:rFonts w:ascii="宋体" w:hAnsi="宋体" w:cs="宋体"/>
                <w:kern w:val="0"/>
                <w:szCs w:val="21"/>
              </w:rPr>
            </w:pPr>
            <w:r>
              <w:rPr>
                <w:rFonts w:ascii="宋体" w:eastAsia="宋体" w:hAnsi="宋体" w:cs="宋体" w:hint="eastAsia"/>
                <w:bCs/>
                <w:color w:val="000000"/>
                <w:kern w:val="0"/>
                <w:szCs w:val="21"/>
              </w:rPr>
              <w:t>高</w:t>
            </w:r>
            <w:r w:rsidRPr="001C704F">
              <w:rPr>
                <w:rFonts w:ascii="宋体" w:eastAsia="宋体" w:hAnsi="宋体" w:cs="宋体" w:hint="eastAsia"/>
                <w:bCs/>
                <w:color w:val="000000"/>
                <w:kern w:val="0"/>
                <w:szCs w:val="21"/>
              </w:rPr>
              <w:t>校工作人员专项培训</w:t>
            </w:r>
          </w:p>
        </w:tc>
        <w:tc>
          <w:tcPr>
            <w:tcW w:w="729" w:type="pct"/>
            <w:tcBorders>
              <w:top w:val="single" w:sz="8" w:space="0" w:color="auto"/>
              <w:left w:val="single" w:sz="8" w:space="0" w:color="auto"/>
              <w:bottom w:val="single" w:sz="8" w:space="0" w:color="auto"/>
              <w:right w:val="single" w:sz="8" w:space="0" w:color="auto"/>
            </w:tcBorders>
            <w:vAlign w:val="center"/>
          </w:tcPr>
          <w:p w:rsidR="007B4C19" w:rsidRPr="00C57124" w:rsidRDefault="007B4C19" w:rsidP="00FB71D6">
            <w:pPr>
              <w:jc w:val="center"/>
              <w:rPr>
                <w:rFonts w:ascii="宋体" w:eastAsia="宋体" w:hAnsi="宋体" w:cs="宋体"/>
              </w:rPr>
            </w:pPr>
            <w:r>
              <w:rPr>
                <w:rFonts w:ascii="宋体" w:eastAsia="宋体" w:hAnsi="宋体" w:cs="宋体" w:hint="eastAsia"/>
              </w:rPr>
              <w:t>根据需求确定</w:t>
            </w:r>
          </w:p>
        </w:tc>
        <w:tc>
          <w:tcPr>
            <w:tcW w:w="971" w:type="pct"/>
            <w:tcBorders>
              <w:top w:val="single" w:sz="8" w:space="0" w:color="auto"/>
              <w:left w:val="single" w:sz="8" w:space="0" w:color="auto"/>
              <w:bottom w:val="single" w:sz="8" w:space="0" w:color="auto"/>
              <w:right w:val="single" w:sz="8" w:space="0" w:color="auto"/>
            </w:tcBorders>
            <w:vAlign w:val="center"/>
          </w:tcPr>
          <w:p w:rsidR="007B4C19" w:rsidRPr="00873111" w:rsidRDefault="007B4C19" w:rsidP="00FB71D6">
            <w:pPr>
              <w:rPr>
                <w:rFonts w:ascii="宋体" w:hAnsi="宋体"/>
                <w:color w:val="333333"/>
                <w:spacing w:val="15"/>
              </w:rPr>
            </w:pPr>
            <w:r>
              <w:rPr>
                <w:rFonts w:ascii="宋体" w:hAnsi="宋体" w:hint="eastAsia"/>
                <w:color w:val="333333"/>
                <w:spacing w:val="15"/>
              </w:rPr>
              <w:t>本领域知名专家</w:t>
            </w:r>
          </w:p>
        </w:tc>
        <w:tc>
          <w:tcPr>
            <w:tcW w:w="981" w:type="pct"/>
            <w:tcBorders>
              <w:top w:val="single" w:sz="8" w:space="0" w:color="auto"/>
              <w:left w:val="single" w:sz="8" w:space="0" w:color="auto"/>
              <w:bottom w:val="single" w:sz="8" w:space="0" w:color="auto"/>
              <w:right w:val="single" w:sz="8" w:space="0" w:color="auto"/>
            </w:tcBorders>
            <w:vAlign w:val="center"/>
          </w:tcPr>
          <w:p w:rsidR="007B4C19" w:rsidRPr="001A7EE9" w:rsidRDefault="007B4C19" w:rsidP="00FB71D6">
            <w:pPr>
              <w:widowControl/>
              <w:jc w:val="left"/>
              <w:rPr>
                <w:rFonts w:ascii="宋体" w:hAnsi="宋体" w:cs="Times New Roman"/>
                <w:kern w:val="0"/>
              </w:rPr>
            </w:pPr>
            <w:r>
              <w:rPr>
                <w:rFonts w:ascii="宋体" w:hAnsi="宋体" w:cs="Times New Roman" w:hint="eastAsia"/>
                <w:kern w:val="0"/>
              </w:rPr>
              <w:t>根据需求采取线上点播、面授、混合、工作坊、实训等各种模式</w:t>
            </w:r>
          </w:p>
        </w:tc>
        <w:tc>
          <w:tcPr>
            <w:tcW w:w="654" w:type="pct"/>
            <w:tcBorders>
              <w:top w:val="single" w:sz="8" w:space="0" w:color="auto"/>
              <w:left w:val="single" w:sz="8" w:space="0" w:color="auto"/>
              <w:bottom w:val="single" w:sz="8" w:space="0" w:color="auto"/>
              <w:right w:val="single" w:sz="8" w:space="0" w:color="auto"/>
            </w:tcBorders>
            <w:vAlign w:val="center"/>
          </w:tcPr>
          <w:p w:rsidR="007B4C19" w:rsidRPr="00C57124" w:rsidRDefault="007B4C19" w:rsidP="00FB71D6">
            <w:pPr>
              <w:widowControl/>
              <w:jc w:val="center"/>
              <w:rPr>
                <w:rFonts w:ascii="宋体" w:hAnsi="宋体" w:cs="宋体"/>
              </w:rPr>
            </w:pPr>
            <w:r>
              <w:rPr>
                <w:rFonts w:ascii="宋体" w:hAnsi="宋体" w:cs="宋体" w:hint="eastAsia"/>
              </w:rPr>
              <w:t>定制学校或指定学校</w:t>
            </w:r>
          </w:p>
        </w:tc>
      </w:tr>
    </w:tbl>
    <w:p w:rsidR="007B4C19" w:rsidRDefault="007B4C19" w:rsidP="007B4C19">
      <w:pPr>
        <w:ind w:firstLineChars="100" w:firstLine="210"/>
      </w:pPr>
    </w:p>
    <w:p w:rsidR="007B4C19" w:rsidRDefault="007B4C19" w:rsidP="007B4C19">
      <w:pPr>
        <w:ind w:firstLineChars="100" w:firstLine="210"/>
      </w:pPr>
    </w:p>
    <w:p w:rsidR="007B4C19" w:rsidRDefault="007B4C19" w:rsidP="007B4C19">
      <w:pPr>
        <w:widowControl/>
        <w:jc w:val="left"/>
      </w:pPr>
      <w:r>
        <w:br w:type="page"/>
      </w:r>
    </w:p>
    <w:p w:rsidR="007B4C19" w:rsidRDefault="007B4C19" w:rsidP="007B4C19">
      <w:pPr>
        <w:widowControl/>
        <w:rPr>
          <w:rFonts w:ascii="宋体" w:hAnsi="宋体" w:cs="仿宋_GB2312"/>
          <w:b/>
          <w:sz w:val="28"/>
          <w:szCs w:val="28"/>
        </w:rPr>
      </w:pPr>
      <w:r>
        <w:rPr>
          <w:rFonts w:ascii="宋体" w:hAnsi="宋体" w:cs="仿宋_GB2312" w:hint="eastAsia"/>
          <w:b/>
          <w:sz w:val="28"/>
          <w:szCs w:val="28"/>
        </w:rPr>
        <w:lastRenderedPageBreak/>
        <w:t>附件</w:t>
      </w:r>
      <w:r w:rsidR="00CA379E">
        <w:rPr>
          <w:rFonts w:ascii="宋体" w:hAnsi="宋体" w:cs="仿宋_GB2312" w:hint="eastAsia"/>
          <w:b/>
          <w:sz w:val="28"/>
          <w:szCs w:val="28"/>
        </w:rPr>
        <w:t>3</w:t>
      </w:r>
      <w:r>
        <w:rPr>
          <w:rFonts w:ascii="宋体" w:hAnsi="宋体" w:cs="仿宋_GB2312" w:hint="eastAsia"/>
          <w:b/>
          <w:sz w:val="28"/>
          <w:szCs w:val="28"/>
        </w:rPr>
        <w:t xml:space="preserve">  专项培训计划表：</w:t>
      </w:r>
      <w:r w:rsidRPr="00FD7721">
        <w:rPr>
          <w:rFonts w:ascii="宋体" w:hAnsi="宋体" w:cs="宋体" w:hint="eastAsia"/>
          <w:b/>
          <w:bCs/>
          <w:sz w:val="28"/>
          <w:szCs w:val="28"/>
        </w:rPr>
        <w:t>基于任务驱动的</w:t>
      </w:r>
      <w:r>
        <w:rPr>
          <w:rFonts w:ascii="宋体" w:hAnsi="宋体" w:cs="宋体" w:hint="eastAsia"/>
          <w:b/>
          <w:bCs/>
          <w:sz w:val="28"/>
          <w:szCs w:val="28"/>
        </w:rPr>
        <w:t>高校</w:t>
      </w:r>
      <w:r w:rsidRPr="00FD7721">
        <w:rPr>
          <w:rFonts w:ascii="宋体" w:hAnsi="宋体" w:cs="宋体" w:hint="eastAsia"/>
          <w:b/>
          <w:bCs/>
          <w:sz w:val="28"/>
          <w:szCs w:val="28"/>
        </w:rPr>
        <w:t>新教师专项培训</w:t>
      </w:r>
      <w:r>
        <w:rPr>
          <w:rFonts w:ascii="宋体" w:hAnsi="宋体" w:cs="宋体" w:hint="eastAsia"/>
          <w:b/>
          <w:bCs/>
          <w:sz w:val="28"/>
          <w:szCs w:val="28"/>
        </w:rPr>
        <w:t>项目</w:t>
      </w:r>
    </w:p>
    <w:p w:rsidR="007B4C19" w:rsidRDefault="007B4C19" w:rsidP="007B4C19">
      <w:pPr>
        <w:widowControl/>
        <w:spacing w:line="380" w:lineRule="exact"/>
        <w:ind w:firstLineChars="200" w:firstLine="420"/>
        <w:jc w:val="left"/>
        <w:rPr>
          <w:rFonts w:ascii="宋体" w:hAnsi="宋体"/>
        </w:rPr>
      </w:pPr>
      <w:r w:rsidRPr="002E7D5A">
        <w:rPr>
          <w:rFonts w:ascii="宋体" w:hAnsi="宋体" w:cs="宋体" w:hint="eastAsia"/>
          <w:bCs/>
          <w:szCs w:val="21"/>
        </w:rPr>
        <w:t>本期计划推出的基于任务驱动的新教师专项培训课程，主要特色是设计递进整合的学习任务，并配以专门的全程辅导咨询团队</w:t>
      </w:r>
      <w:r>
        <w:rPr>
          <w:rFonts w:ascii="宋体" w:hAnsi="宋体" w:cs="宋体" w:hint="eastAsia"/>
          <w:bCs/>
          <w:szCs w:val="21"/>
        </w:rPr>
        <w:t>，</w:t>
      </w:r>
      <w:r w:rsidRPr="002E7D5A">
        <w:rPr>
          <w:rFonts w:ascii="宋体" w:hAnsi="宋体" w:cs="宋体" w:hint="eastAsia"/>
          <w:bCs/>
          <w:szCs w:val="21"/>
        </w:rPr>
        <w:t>开展在线工作坊小班化培训</w:t>
      </w:r>
      <w:r>
        <w:rPr>
          <w:rFonts w:ascii="宋体" w:hAnsi="宋体" w:cs="宋体" w:hint="eastAsia"/>
          <w:bCs/>
          <w:szCs w:val="21"/>
        </w:rPr>
        <w:t>。</w:t>
      </w:r>
      <w:r>
        <w:rPr>
          <w:rFonts w:ascii="宋体" w:hAnsi="宋体" w:hint="eastAsia"/>
        </w:rPr>
        <w:t>本项目由网培中心联合复旦大学、南开大学、山东大学、北京大学等校研发团队共同开发，围绕新教师教学适应和专业发展的能力素养构建设置师德修养、教学认知、教学设计、教学实施、信息化教学、职业规划与发展等课程板块，2018年下半年可提供的培训课程见下表。</w:t>
      </w:r>
    </w:p>
    <w:tbl>
      <w:tblPr>
        <w:tblW w:w="56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0"/>
        <w:gridCol w:w="1516"/>
        <w:gridCol w:w="3444"/>
        <w:gridCol w:w="1792"/>
        <w:gridCol w:w="1869"/>
      </w:tblGrid>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r>
              <w:rPr>
                <w:rFonts w:ascii="宋体" w:hAnsi="宋体" w:cs="宋体" w:hint="eastAsia"/>
                <w:b/>
                <w:bCs/>
                <w:color w:val="000000"/>
                <w:kern w:val="0"/>
              </w:rPr>
              <w:t>名称</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Pr>
                <w:rFonts w:ascii="宋体" w:hAnsi="宋体" w:cs="宋体" w:hint="eastAsia"/>
                <w:b/>
                <w:bCs/>
                <w:color w:val="000000"/>
                <w:kern w:val="0"/>
              </w:rPr>
              <w:t>课程内容简介</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Pr>
                <w:rFonts w:ascii="宋体" w:hAnsi="宋体" w:cs="宋体" w:hint="eastAsia"/>
                <w:b/>
                <w:bCs/>
                <w:color w:val="000000"/>
                <w:kern w:val="0"/>
              </w:rPr>
              <w:t>研发团队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23302B" w:rsidRDefault="007B4C19" w:rsidP="00FB71D6">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r>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spacing w:line="400" w:lineRule="exact"/>
              <w:jc w:val="center"/>
              <w:rPr>
                <w:rFonts w:ascii="宋体" w:hAnsi="宋体" w:cs="宋体"/>
                <w:kern w:val="0"/>
              </w:rPr>
            </w:pPr>
            <w:r>
              <w:rPr>
                <w:rFonts w:ascii="宋体" w:hAnsi="宋体" w:cs="宋体" w:hint="eastAsia"/>
                <w:kern w:val="0"/>
              </w:rPr>
              <w:t>1</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snapToGrid w:val="0"/>
              <w:spacing w:line="540" w:lineRule="exact"/>
              <w:rPr>
                <w:rFonts w:ascii="宋体" w:hAnsi="宋体" w:cs="宋体"/>
                <w:kern w:val="0"/>
              </w:rPr>
            </w:pPr>
            <w:r>
              <w:rPr>
                <w:rFonts w:ascii="宋体" w:hAnsi="宋体" w:cs="宋体" w:hint="eastAsia"/>
                <w:kern w:val="0"/>
              </w:rPr>
              <w:t>师德修养</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ind w:firstLineChars="200" w:firstLine="420"/>
              <w:jc w:val="left"/>
              <w:rPr>
                <w:rFonts w:ascii="宋体" w:hAnsi="宋体" w:cs="宋体"/>
                <w:bCs/>
                <w:color w:val="000000"/>
                <w:kern w:val="0"/>
              </w:rPr>
            </w:pPr>
            <w:r w:rsidRPr="0035483B">
              <w:rPr>
                <w:rFonts w:ascii="宋体" w:eastAsia="宋体" w:hAnsi="宋体" w:cs="宋体" w:hint="eastAsia"/>
              </w:rPr>
              <w:t>本课程共四个模块，内容包括：</w:t>
            </w:r>
            <w:r w:rsidRPr="0035483B">
              <w:rPr>
                <w:rFonts w:ascii="宋体" w:eastAsia="宋体" w:hAnsi="宋体" w:cs="宋体"/>
              </w:rPr>
              <w:t>1</w:t>
            </w:r>
            <w:r w:rsidRPr="0035483B">
              <w:rPr>
                <w:rFonts w:ascii="宋体" w:eastAsia="宋体" w:hAnsi="宋体" w:cs="宋体" w:hint="eastAsia"/>
              </w:rPr>
              <w:t>.传统文化与经典教育思想，涵养师德；2.学术规范和法律法规教育，法治素养；3.职业道德和职业伦理教育，行为世范；4.三全育人和课程思政教育，以德育徳。通过以上四个模块知识学习、案例分析和反思判断，提高教师道德判断能力和育徳能力，培养教师守德育德的主动意识和自觉行为。</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2C28DF" w:rsidRDefault="007B4C19" w:rsidP="00FB71D6">
            <w:pPr>
              <w:widowControl/>
              <w:spacing w:line="400" w:lineRule="exact"/>
              <w:jc w:val="left"/>
              <w:rPr>
                <w:rFonts w:ascii="宋体" w:hAnsi="宋体" w:cs="宋体"/>
                <w:bCs/>
                <w:color w:val="000000"/>
                <w:kern w:val="0"/>
              </w:rPr>
            </w:pPr>
            <w:r>
              <w:rPr>
                <w:rFonts w:ascii="宋体" w:hAnsi="宋体" w:cs="宋体" w:hint="eastAsia"/>
                <w:bCs/>
                <w:color w:val="000000"/>
                <w:kern w:val="0"/>
              </w:rPr>
              <w:t>山东大学团队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left"/>
              <w:rPr>
                <w:rFonts w:ascii="宋体" w:hAnsi="宋体" w:cs="宋体"/>
                <w:kern w:val="0"/>
              </w:rPr>
            </w:pPr>
            <w:r>
              <w:rPr>
                <w:rFonts w:ascii="宋体" w:hAnsi="宋体" w:cs="宋体" w:hint="eastAsia"/>
                <w:kern w:val="0"/>
              </w:rPr>
              <w:t>首期9月下旬开班，培训时长1个月，在线培训</w:t>
            </w:r>
          </w:p>
        </w:tc>
      </w:tr>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spacing w:line="400" w:lineRule="exact"/>
              <w:jc w:val="center"/>
              <w:rPr>
                <w:rFonts w:ascii="宋体" w:hAnsi="宋体" w:cs="宋体"/>
                <w:kern w:val="0"/>
              </w:rPr>
            </w:pPr>
            <w:r>
              <w:rPr>
                <w:rFonts w:ascii="宋体" w:hAnsi="宋体" w:cs="宋体" w:hint="eastAsia"/>
                <w:kern w:val="0"/>
              </w:rPr>
              <w:t>2</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rPr>
                <w:rFonts w:ascii="宋体" w:eastAsia="宋体" w:hAnsi="宋体" w:cs="Times New Roman"/>
              </w:rPr>
            </w:pPr>
            <w:r>
              <w:rPr>
                <w:rFonts w:ascii="宋体" w:hAnsi="宋体" w:cs="宋体" w:hint="eastAsia"/>
                <w:kern w:val="0"/>
                <w:szCs w:val="21"/>
              </w:rPr>
              <w:t>以学为中心的教学设计</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ind w:firstLineChars="200" w:firstLine="420"/>
              <w:jc w:val="left"/>
              <w:rPr>
                <w:rFonts w:ascii="宋体" w:eastAsia="宋体" w:hAnsi="宋体" w:cs="宋体"/>
              </w:rPr>
            </w:pPr>
            <w:r w:rsidRPr="00D5387F">
              <w:rPr>
                <w:rFonts w:ascii="宋体" w:eastAsia="宋体" w:hAnsi="宋体" w:cs="宋体" w:hint="eastAsia"/>
              </w:rPr>
              <w:t>本课程遵循</w:t>
            </w:r>
            <w:r w:rsidRPr="00D5387F">
              <w:rPr>
                <w:rFonts w:hint="eastAsia"/>
              </w:rPr>
              <w:t>美国教育设计专家</w:t>
            </w:r>
            <w:r w:rsidRPr="00D5387F">
              <w:t>Dee Fink</w:t>
            </w:r>
            <w:r w:rsidRPr="00D5387F">
              <w:rPr>
                <w:rFonts w:hint="eastAsia"/>
              </w:rPr>
              <w:t>提出的</w:t>
            </w:r>
            <w:r w:rsidRPr="00D5387F">
              <w:t>ICD</w:t>
            </w:r>
            <w:r w:rsidRPr="00D5387F">
              <w:rPr>
                <w:rFonts w:hint="eastAsia"/>
              </w:rPr>
              <w:t>（整合性课程设计）理念，围绕</w:t>
            </w:r>
            <w:r w:rsidRPr="0035483B">
              <w:rPr>
                <w:rFonts w:ascii="宋体" w:eastAsia="宋体" w:hAnsi="宋体" w:cs="宋体" w:hint="eastAsia"/>
                <w:kern w:val="0"/>
                <w:szCs w:val="21"/>
              </w:rPr>
              <w:t>教学环境分析、学习目标设计、学习测评设计、学习活动设计等模块</w:t>
            </w:r>
            <w:r>
              <w:rPr>
                <w:rFonts w:ascii="宋体" w:eastAsia="宋体" w:hAnsi="宋体" w:cs="宋体" w:hint="eastAsia"/>
                <w:kern w:val="0"/>
                <w:szCs w:val="21"/>
              </w:rPr>
              <w:t>为学员设计</w:t>
            </w:r>
            <w:r w:rsidRPr="00D5387F">
              <w:rPr>
                <w:rFonts w:hint="eastAsia"/>
              </w:rPr>
              <w:t>递进的</w:t>
            </w:r>
            <w:r>
              <w:rPr>
                <w:rFonts w:hint="eastAsia"/>
              </w:rPr>
              <w:t>学习</w:t>
            </w:r>
            <w:r w:rsidRPr="00D5387F">
              <w:rPr>
                <w:rFonts w:hint="eastAsia"/>
              </w:rPr>
              <w:t>任务（包括在线学习、提交作业、小组讨论等），帮助学员</w:t>
            </w:r>
            <w:r>
              <w:rPr>
                <w:rFonts w:hint="eastAsia"/>
              </w:rPr>
              <w:t>掌握</w:t>
            </w:r>
            <w:r w:rsidRPr="00D5387F">
              <w:rPr>
                <w:rFonts w:hint="eastAsia"/>
              </w:rPr>
              <w:t>如何结合所教授课程进行以学为中心的课程教学设计</w:t>
            </w:r>
            <w:r>
              <w:rPr>
                <w:rFonts w:hint="eastAsia"/>
              </w:rPr>
              <w:t>的方法</w:t>
            </w:r>
            <w:r w:rsidRPr="00D5387F">
              <w:rPr>
                <w:rFonts w:hint="eastAsia"/>
              </w:rPr>
              <w:t>。</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2C28DF" w:rsidRDefault="007B4C19" w:rsidP="00FB71D6">
            <w:pPr>
              <w:rPr>
                <w:rFonts w:ascii="宋体" w:eastAsia="宋体" w:hAnsi="宋体" w:cs="Times New Roman"/>
                <w:szCs w:val="21"/>
              </w:rPr>
            </w:pPr>
            <w:r>
              <w:rPr>
                <w:rFonts w:ascii="宋体" w:eastAsia="宋体" w:hAnsi="宋体" w:cs="Times New Roman" w:hint="eastAsia"/>
                <w:szCs w:val="21"/>
              </w:rPr>
              <w:t>复旦大学团队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D20E81" w:rsidRDefault="007B4C19" w:rsidP="00FB71D6">
            <w:pPr>
              <w:widowControl/>
              <w:jc w:val="left"/>
              <w:rPr>
                <w:rFonts w:ascii="宋体" w:hAnsi="宋体" w:cs="Times New Roman"/>
                <w:kern w:val="0"/>
              </w:rPr>
            </w:pPr>
            <w:r>
              <w:rPr>
                <w:rFonts w:ascii="宋体" w:hAnsi="宋体" w:cs="宋体" w:hint="eastAsia"/>
                <w:kern w:val="0"/>
              </w:rPr>
              <w:t>首期9月下旬开班，培训时长1个月，在线培训</w:t>
            </w:r>
          </w:p>
        </w:tc>
      </w:tr>
      <w:tr w:rsidR="007B4C19" w:rsidRPr="0023302B" w:rsidTr="00FB71D6">
        <w:trPr>
          <w:cantSplit/>
          <w:trHeight w:val="330"/>
          <w:jc w:val="center"/>
        </w:trPr>
        <w:tc>
          <w:tcPr>
            <w:tcW w:w="434" w:type="pct"/>
            <w:tcBorders>
              <w:top w:val="single" w:sz="8" w:space="0" w:color="auto"/>
              <w:left w:val="single" w:sz="8" w:space="0" w:color="auto"/>
              <w:bottom w:val="single" w:sz="8" w:space="0" w:color="auto"/>
              <w:right w:val="single" w:sz="8" w:space="0" w:color="auto"/>
            </w:tcBorders>
            <w:vAlign w:val="center"/>
          </w:tcPr>
          <w:p w:rsidR="007B4C19" w:rsidRDefault="007B4C19" w:rsidP="00FB71D6">
            <w:pPr>
              <w:widowControl/>
              <w:spacing w:line="400" w:lineRule="exact"/>
              <w:jc w:val="center"/>
              <w:rPr>
                <w:rFonts w:ascii="宋体" w:hAnsi="宋体" w:cs="宋体"/>
                <w:kern w:val="0"/>
              </w:rPr>
            </w:pPr>
            <w:r>
              <w:rPr>
                <w:rFonts w:ascii="宋体" w:hAnsi="宋体" w:cs="宋体" w:hint="eastAsia"/>
                <w:kern w:val="0"/>
              </w:rPr>
              <w:t>3</w:t>
            </w:r>
          </w:p>
        </w:tc>
        <w:tc>
          <w:tcPr>
            <w:tcW w:w="803" w:type="pct"/>
            <w:tcBorders>
              <w:top w:val="single" w:sz="8" w:space="0" w:color="auto"/>
              <w:left w:val="single" w:sz="8" w:space="0" w:color="auto"/>
              <w:bottom w:val="single" w:sz="8" w:space="0" w:color="auto"/>
              <w:right w:val="single" w:sz="8" w:space="0" w:color="auto"/>
            </w:tcBorders>
            <w:vAlign w:val="center"/>
          </w:tcPr>
          <w:p w:rsidR="007B4C19" w:rsidRPr="002C28DF" w:rsidRDefault="007B4C19" w:rsidP="00FB71D6">
            <w:pPr>
              <w:rPr>
                <w:rFonts w:ascii="宋体" w:eastAsia="宋体" w:hAnsi="宋体" w:cs="Times New Roman"/>
                <w:szCs w:val="21"/>
              </w:rPr>
            </w:pPr>
            <w:r>
              <w:rPr>
                <w:rFonts w:hint="eastAsia"/>
              </w:rPr>
              <w:t>有效教学实施</w:t>
            </w:r>
          </w:p>
        </w:tc>
        <w:tc>
          <w:tcPr>
            <w:tcW w:w="1824"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ind w:firstLineChars="200" w:firstLine="420"/>
              <w:jc w:val="left"/>
              <w:rPr>
                <w:rFonts w:ascii="宋体" w:eastAsia="宋体" w:hAnsi="宋体" w:cs="宋体"/>
              </w:rPr>
            </w:pPr>
            <w:r w:rsidRPr="0035483B">
              <w:rPr>
                <w:rFonts w:asciiTheme="minorEastAsia" w:hAnsiTheme="minorEastAsia" w:cs="宋体" w:hint="eastAsia"/>
                <w:szCs w:val="21"/>
              </w:rPr>
              <w:t>本课程由来自南开大学8个学院的南开有效教学团队研发，内容架构分为迅速激活、多元学习、有效测评和简要总结四个模块（营地），为学员设计了</w:t>
            </w:r>
            <w:r w:rsidRPr="0035483B">
              <w:rPr>
                <w:rFonts w:asciiTheme="minorEastAsia" w:hAnsiTheme="minorEastAsia" w:cs="宋体"/>
                <w:szCs w:val="21"/>
              </w:rPr>
              <w:t>9</w:t>
            </w:r>
            <w:r w:rsidRPr="0035483B">
              <w:rPr>
                <w:rFonts w:asciiTheme="minorEastAsia" w:hAnsiTheme="minorEastAsia" w:cs="宋体" w:hint="eastAsia"/>
                <w:szCs w:val="21"/>
              </w:rPr>
              <w:t>项不同维度的学习任务，完成任务的学员将能够：了解</w:t>
            </w:r>
            <w:r w:rsidRPr="0035483B">
              <w:rPr>
                <w:rFonts w:asciiTheme="minorEastAsia" w:hAnsiTheme="minorEastAsia" w:cs="宋体"/>
                <w:szCs w:val="21"/>
              </w:rPr>
              <w:t>AMAS</w:t>
            </w:r>
            <w:r w:rsidRPr="0035483B">
              <w:rPr>
                <w:rFonts w:asciiTheme="minorEastAsia" w:hAnsiTheme="minorEastAsia" w:cs="宋体" w:hint="eastAsia"/>
                <w:szCs w:val="21"/>
              </w:rPr>
              <w:t>有效教学模型；掌握三种有效教学方法；运用具体教学活动实施有效教学；基于学科设计有效教学活动；设计并实施有效测评与反馈。</w:t>
            </w:r>
          </w:p>
        </w:tc>
        <w:tc>
          <w:tcPr>
            <w:tcW w:w="949" w:type="pct"/>
            <w:tcBorders>
              <w:top w:val="single" w:sz="8" w:space="0" w:color="auto"/>
              <w:left w:val="single" w:sz="8" w:space="0" w:color="auto"/>
              <w:bottom w:val="single" w:sz="8" w:space="0" w:color="auto"/>
              <w:right w:val="single" w:sz="8" w:space="0" w:color="auto"/>
            </w:tcBorders>
            <w:vAlign w:val="center"/>
          </w:tcPr>
          <w:p w:rsidR="007B4C19" w:rsidRPr="00D03A90" w:rsidRDefault="007B4C19" w:rsidP="00FB71D6">
            <w:pPr>
              <w:rPr>
                <w:rFonts w:ascii="宋体" w:eastAsia="宋体" w:hAnsi="宋体" w:cs="Times New Roman"/>
              </w:rPr>
            </w:pPr>
            <w:r>
              <w:rPr>
                <w:rFonts w:ascii="宋体" w:eastAsia="宋体" w:hAnsi="宋体" w:cs="Times New Roman" w:hint="eastAsia"/>
              </w:rPr>
              <w:t>南开大学团队</w:t>
            </w:r>
          </w:p>
        </w:tc>
        <w:tc>
          <w:tcPr>
            <w:tcW w:w="990" w:type="pct"/>
            <w:tcBorders>
              <w:top w:val="single" w:sz="8" w:space="0" w:color="auto"/>
              <w:left w:val="single" w:sz="8" w:space="0" w:color="auto"/>
              <w:bottom w:val="single" w:sz="8" w:space="0" w:color="auto"/>
              <w:right w:val="single" w:sz="8" w:space="0" w:color="auto"/>
            </w:tcBorders>
            <w:vAlign w:val="center"/>
          </w:tcPr>
          <w:p w:rsidR="007B4C19" w:rsidRPr="00855719" w:rsidRDefault="007B4C19" w:rsidP="00FB71D6">
            <w:pPr>
              <w:widowControl/>
              <w:jc w:val="left"/>
              <w:rPr>
                <w:rFonts w:ascii="宋体" w:hAnsi="宋体" w:cs="Times New Roman"/>
                <w:b/>
                <w:kern w:val="0"/>
              </w:rPr>
            </w:pPr>
            <w:r>
              <w:rPr>
                <w:rFonts w:ascii="宋体" w:hAnsi="宋体" w:cs="宋体" w:hint="eastAsia"/>
                <w:kern w:val="0"/>
              </w:rPr>
              <w:t>首期9月下旬开班，培训时长1个月，在线培训</w:t>
            </w:r>
          </w:p>
        </w:tc>
      </w:tr>
    </w:tbl>
    <w:p w:rsidR="007B4C19" w:rsidRDefault="007B4C19" w:rsidP="007B4C19">
      <w:pPr>
        <w:widowControl/>
        <w:spacing w:line="380" w:lineRule="exact"/>
        <w:ind w:firstLineChars="200" w:firstLine="420"/>
        <w:jc w:val="left"/>
        <w:rPr>
          <w:rFonts w:ascii="宋体" w:hAnsi="宋体" w:cs="宋体"/>
          <w:bCs/>
        </w:rPr>
      </w:pPr>
    </w:p>
    <w:p w:rsidR="007B4C19" w:rsidRPr="00ED2D42" w:rsidRDefault="007B4C19" w:rsidP="007B4C19"/>
    <w:p w:rsidR="00CA3DAF" w:rsidRPr="00CA3DAF" w:rsidRDefault="00CA3DAF" w:rsidP="00CA379E">
      <w:pPr>
        <w:rPr>
          <w:rFonts w:hint="eastAsia"/>
        </w:rPr>
      </w:pPr>
      <w:bookmarkStart w:id="0" w:name="_GoBack"/>
      <w:bookmarkEnd w:id="0"/>
    </w:p>
    <w:sectPr w:rsidR="00CA3DAF" w:rsidRPr="00CA3DAF" w:rsidSect="00762D91">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19B" w:rsidRDefault="00C9719B" w:rsidP="00D24ED2">
      <w:r>
        <w:separator/>
      </w:r>
    </w:p>
  </w:endnote>
  <w:endnote w:type="continuationSeparator" w:id="0">
    <w:p w:rsidR="00C9719B" w:rsidRDefault="00C9719B"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altName w:val="Arial Unicode MS"/>
    <w:charset w:val="86"/>
    <w:family w:val="modern"/>
    <w:pitch w:val="fixed"/>
    <w:sig w:usb0="00000000"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45" w:rsidRDefault="00106145">
    <w:pPr>
      <w:pStyle w:val="a4"/>
      <w:jc w:val="center"/>
    </w:pPr>
    <w:r>
      <w:fldChar w:fldCharType="begin"/>
    </w:r>
    <w:r>
      <w:instrText>PAGE   \* MERGEFORMAT</w:instrText>
    </w:r>
    <w:r>
      <w:fldChar w:fldCharType="separate"/>
    </w:r>
    <w:r w:rsidR="00CA379E" w:rsidRPr="00CA379E">
      <w:rPr>
        <w:noProof/>
        <w:lang w:val="zh-CN"/>
      </w:rPr>
      <w:t>50</w:t>
    </w:r>
    <w:r>
      <w:fldChar w:fldCharType="end"/>
    </w:r>
  </w:p>
  <w:p w:rsidR="00106145" w:rsidRDefault="001061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144"/>
      <w:docPartObj>
        <w:docPartGallery w:val="Page Numbers (Bottom of Page)"/>
        <w:docPartUnique/>
      </w:docPartObj>
    </w:sdtPr>
    <w:sdtEndPr/>
    <w:sdtContent>
      <w:p w:rsidR="00106145" w:rsidRDefault="00106145">
        <w:pPr>
          <w:pStyle w:val="a4"/>
          <w:jc w:val="center"/>
        </w:pPr>
        <w:r>
          <w:fldChar w:fldCharType="begin"/>
        </w:r>
        <w:r>
          <w:instrText>PAGE   \* MERGEFORMAT</w:instrText>
        </w:r>
        <w:r>
          <w:fldChar w:fldCharType="separate"/>
        </w:r>
        <w:r w:rsidR="00CA379E" w:rsidRPr="00CA379E">
          <w:rPr>
            <w:noProof/>
            <w:lang w:val="zh-CN"/>
          </w:rPr>
          <w:t>54</w:t>
        </w:r>
        <w:r>
          <w:rPr>
            <w:noProof/>
            <w:lang w:val="zh-CN"/>
          </w:rPr>
          <w:fldChar w:fldCharType="end"/>
        </w:r>
      </w:p>
    </w:sdtContent>
  </w:sdt>
  <w:p w:rsidR="00106145" w:rsidRDefault="00106145"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19B" w:rsidRDefault="00C9719B" w:rsidP="00D24ED2">
      <w:r>
        <w:separator/>
      </w:r>
    </w:p>
  </w:footnote>
  <w:footnote w:type="continuationSeparator" w:id="0">
    <w:p w:rsidR="00C9719B" w:rsidRDefault="00C9719B" w:rsidP="00D2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45" w:rsidRDefault="00106145" w:rsidP="006759D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4EF240"/>
    <w:multiLevelType w:val="singleLevel"/>
    <w:tmpl w:val="954EF240"/>
    <w:lvl w:ilvl="0">
      <w:start w:val="1"/>
      <w:numFmt w:val="bullet"/>
      <w:lvlText w:val=""/>
      <w:lvlJc w:val="left"/>
      <w:pPr>
        <w:ind w:left="420" w:hanging="420"/>
      </w:pPr>
      <w:rPr>
        <w:rFonts w:ascii="Wingdings" w:hAnsi="Wingdings" w:hint="default"/>
      </w:rPr>
    </w:lvl>
  </w:abstractNum>
  <w:abstractNum w:abstractNumId="1">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896F69"/>
    <w:multiLevelType w:val="hybridMultilevel"/>
    <w:tmpl w:val="B888BBDA"/>
    <w:lvl w:ilvl="0" w:tplc="FB8A6EA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26231"/>
    <w:rsid w:val="00026ACF"/>
    <w:rsid w:val="0003240A"/>
    <w:rsid w:val="000337BE"/>
    <w:rsid w:val="00040B40"/>
    <w:rsid w:val="00043561"/>
    <w:rsid w:val="00044067"/>
    <w:rsid w:val="00046003"/>
    <w:rsid w:val="00046EAD"/>
    <w:rsid w:val="00047EB6"/>
    <w:rsid w:val="000507A5"/>
    <w:rsid w:val="000508AF"/>
    <w:rsid w:val="000520AE"/>
    <w:rsid w:val="000609AA"/>
    <w:rsid w:val="0006251C"/>
    <w:rsid w:val="00063354"/>
    <w:rsid w:val="000648D6"/>
    <w:rsid w:val="00064C49"/>
    <w:rsid w:val="00065344"/>
    <w:rsid w:val="0007005F"/>
    <w:rsid w:val="00074F7F"/>
    <w:rsid w:val="000760AC"/>
    <w:rsid w:val="00076922"/>
    <w:rsid w:val="000774EF"/>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8E8"/>
    <w:rsid w:val="000A4C46"/>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769F"/>
    <w:rsid w:val="000F218F"/>
    <w:rsid w:val="000F2496"/>
    <w:rsid w:val="000F2C35"/>
    <w:rsid w:val="000F472D"/>
    <w:rsid w:val="000F524F"/>
    <w:rsid w:val="000F7987"/>
    <w:rsid w:val="001037A0"/>
    <w:rsid w:val="00103CC4"/>
    <w:rsid w:val="00105F09"/>
    <w:rsid w:val="00106145"/>
    <w:rsid w:val="00106D5A"/>
    <w:rsid w:val="001112B6"/>
    <w:rsid w:val="00111CB3"/>
    <w:rsid w:val="00112432"/>
    <w:rsid w:val="00114121"/>
    <w:rsid w:val="00114F4F"/>
    <w:rsid w:val="00117C3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210"/>
    <w:rsid w:val="001A28BA"/>
    <w:rsid w:val="001A4312"/>
    <w:rsid w:val="001A4F40"/>
    <w:rsid w:val="001A5BA8"/>
    <w:rsid w:val="001A71BD"/>
    <w:rsid w:val="001A7EE9"/>
    <w:rsid w:val="001B187E"/>
    <w:rsid w:val="001B1B58"/>
    <w:rsid w:val="001B2E60"/>
    <w:rsid w:val="001B39BC"/>
    <w:rsid w:val="001B4F9E"/>
    <w:rsid w:val="001B5CFC"/>
    <w:rsid w:val="001B651E"/>
    <w:rsid w:val="001B6F27"/>
    <w:rsid w:val="001B78B3"/>
    <w:rsid w:val="001B79BA"/>
    <w:rsid w:val="001B7AC3"/>
    <w:rsid w:val="001C0E9F"/>
    <w:rsid w:val="001C2CD3"/>
    <w:rsid w:val="001C39C9"/>
    <w:rsid w:val="001C42FC"/>
    <w:rsid w:val="001C448C"/>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587D"/>
    <w:rsid w:val="00256F2C"/>
    <w:rsid w:val="00260380"/>
    <w:rsid w:val="002609E4"/>
    <w:rsid w:val="0026137C"/>
    <w:rsid w:val="0026193D"/>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4304"/>
    <w:rsid w:val="002A598A"/>
    <w:rsid w:val="002A7BF0"/>
    <w:rsid w:val="002B0CF2"/>
    <w:rsid w:val="002B1D1E"/>
    <w:rsid w:val="002B6E3E"/>
    <w:rsid w:val="002C28DF"/>
    <w:rsid w:val="002C2A96"/>
    <w:rsid w:val="002C2CCB"/>
    <w:rsid w:val="002C309C"/>
    <w:rsid w:val="002C4051"/>
    <w:rsid w:val="002C4F5D"/>
    <w:rsid w:val="002C5A76"/>
    <w:rsid w:val="002C5F4E"/>
    <w:rsid w:val="002C6089"/>
    <w:rsid w:val="002D2D0D"/>
    <w:rsid w:val="002D4A1C"/>
    <w:rsid w:val="002D6AAC"/>
    <w:rsid w:val="002D7D48"/>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AAD"/>
    <w:rsid w:val="003443A0"/>
    <w:rsid w:val="003449BC"/>
    <w:rsid w:val="00344A3E"/>
    <w:rsid w:val="0034536F"/>
    <w:rsid w:val="00345403"/>
    <w:rsid w:val="00346F2B"/>
    <w:rsid w:val="00347B48"/>
    <w:rsid w:val="003509F1"/>
    <w:rsid w:val="00352968"/>
    <w:rsid w:val="00353C17"/>
    <w:rsid w:val="0035483B"/>
    <w:rsid w:val="00354E52"/>
    <w:rsid w:val="003558EE"/>
    <w:rsid w:val="00356304"/>
    <w:rsid w:val="00356646"/>
    <w:rsid w:val="00357EB8"/>
    <w:rsid w:val="003636B1"/>
    <w:rsid w:val="003665EA"/>
    <w:rsid w:val="00367F5A"/>
    <w:rsid w:val="00371EF5"/>
    <w:rsid w:val="00373D49"/>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73F9"/>
    <w:rsid w:val="003C0CE7"/>
    <w:rsid w:val="003C0FFF"/>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11CF"/>
    <w:rsid w:val="00451D9B"/>
    <w:rsid w:val="004531BD"/>
    <w:rsid w:val="00454101"/>
    <w:rsid w:val="004579C9"/>
    <w:rsid w:val="00457C70"/>
    <w:rsid w:val="00460799"/>
    <w:rsid w:val="00460BB6"/>
    <w:rsid w:val="00461353"/>
    <w:rsid w:val="00461D94"/>
    <w:rsid w:val="004624C1"/>
    <w:rsid w:val="00470941"/>
    <w:rsid w:val="00470C1D"/>
    <w:rsid w:val="00471144"/>
    <w:rsid w:val="00474384"/>
    <w:rsid w:val="00474BFF"/>
    <w:rsid w:val="00474F0A"/>
    <w:rsid w:val="00477FC1"/>
    <w:rsid w:val="0048366C"/>
    <w:rsid w:val="00484B1D"/>
    <w:rsid w:val="004878E0"/>
    <w:rsid w:val="0049029F"/>
    <w:rsid w:val="00491281"/>
    <w:rsid w:val="00492B7D"/>
    <w:rsid w:val="00493B73"/>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2F08"/>
    <w:rsid w:val="004B58C8"/>
    <w:rsid w:val="004B7AD7"/>
    <w:rsid w:val="004C0B15"/>
    <w:rsid w:val="004C1056"/>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6AAF"/>
    <w:rsid w:val="004E7919"/>
    <w:rsid w:val="004F10FA"/>
    <w:rsid w:val="004F35FF"/>
    <w:rsid w:val="004F6114"/>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58DE"/>
    <w:rsid w:val="00535CCA"/>
    <w:rsid w:val="00536AE2"/>
    <w:rsid w:val="00541D06"/>
    <w:rsid w:val="00543653"/>
    <w:rsid w:val="00543C21"/>
    <w:rsid w:val="005445DD"/>
    <w:rsid w:val="00544F40"/>
    <w:rsid w:val="005512E9"/>
    <w:rsid w:val="0055205A"/>
    <w:rsid w:val="0055287A"/>
    <w:rsid w:val="00552D3A"/>
    <w:rsid w:val="0055454F"/>
    <w:rsid w:val="00554C74"/>
    <w:rsid w:val="005557B2"/>
    <w:rsid w:val="00557D72"/>
    <w:rsid w:val="00560A0E"/>
    <w:rsid w:val="00561AB7"/>
    <w:rsid w:val="00561DD5"/>
    <w:rsid w:val="00562898"/>
    <w:rsid w:val="00562987"/>
    <w:rsid w:val="00564521"/>
    <w:rsid w:val="00565FAA"/>
    <w:rsid w:val="00566829"/>
    <w:rsid w:val="00567FD9"/>
    <w:rsid w:val="00570873"/>
    <w:rsid w:val="00571EF2"/>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C56E0"/>
    <w:rsid w:val="005D0E27"/>
    <w:rsid w:val="005D3341"/>
    <w:rsid w:val="005D4004"/>
    <w:rsid w:val="005E24D2"/>
    <w:rsid w:val="005E2D27"/>
    <w:rsid w:val="005E37D0"/>
    <w:rsid w:val="005E56A1"/>
    <w:rsid w:val="005F2841"/>
    <w:rsid w:val="005F52FF"/>
    <w:rsid w:val="005F539D"/>
    <w:rsid w:val="005F5D4A"/>
    <w:rsid w:val="005F6442"/>
    <w:rsid w:val="005F7B4A"/>
    <w:rsid w:val="00600223"/>
    <w:rsid w:val="006008C2"/>
    <w:rsid w:val="0060118B"/>
    <w:rsid w:val="006019D8"/>
    <w:rsid w:val="00601BCA"/>
    <w:rsid w:val="006025CF"/>
    <w:rsid w:val="00602821"/>
    <w:rsid w:val="006047AD"/>
    <w:rsid w:val="0060549E"/>
    <w:rsid w:val="006061FB"/>
    <w:rsid w:val="00607CD2"/>
    <w:rsid w:val="00610C1D"/>
    <w:rsid w:val="00610FD1"/>
    <w:rsid w:val="00613652"/>
    <w:rsid w:val="00613C5A"/>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51E3"/>
    <w:rsid w:val="006C1643"/>
    <w:rsid w:val="006C4BDA"/>
    <w:rsid w:val="006C4D7A"/>
    <w:rsid w:val="006C50BF"/>
    <w:rsid w:val="006C5898"/>
    <w:rsid w:val="006C5B0C"/>
    <w:rsid w:val="006C7655"/>
    <w:rsid w:val="006C7D1F"/>
    <w:rsid w:val="006D2C6D"/>
    <w:rsid w:val="006D3E2B"/>
    <w:rsid w:val="006D3E81"/>
    <w:rsid w:val="006D681F"/>
    <w:rsid w:val="006D683D"/>
    <w:rsid w:val="006D68CD"/>
    <w:rsid w:val="006D72EB"/>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836"/>
    <w:rsid w:val="00723772"/>
    <w:rsid w:val="00726C55"/>
    <w:rsid w:val="00727161"/>
    <w:rsid w:val="00727287"/>
    <w:rsid w:val="00727662"/>
    <w:rsid w:val="00727AEC"/>
    <w:rsid w:val="00730981"/>
    <w:rsid w:val="00731967"/>
    <w:rsid w:val="007319D5"/>
    <w:rsid w:val="00732335"/>
    <w:rsid w:val="0073397A"/>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6082"/>
    <w:rsid w:val="007577D0"/>
    <w:rsid w:val="00760E9A"/>
    <w:rsid w:val="007617E9"/>
    <w:rsid w:val="00762D91"/>
    <w:rsid w:val="00763379"/>
    <w:rsid w:val="00763EE4"/>
    <w:rsid w:val="007714BE"/>
    <w:rsid w:val="00773C88"/>
    <w:rsid w:val="007773C1"/>
    <w:rsid w:val="007777F4"/>
    <w:rsid w:val="00782FA6"/>
    <w:rsid w:val="007864E0"/>
    <w:rsid w:val="00787234"/>
    <w:rsid w:val="00790644"/>
    <w:rsid w:val="00791B8F"/>
    <w:rsid w:val="00792994"/>
    <w:rsid w:val="0079436A"/>
    <w:rsid w:val="00795C13"/>
    <w:rsid w:val="00796412"/>
    <w:rsid w:val="00797723"/>
    <w:rsid w:val="007A0A91"/>
    <w:rsid w:val="007A41B8"/>
    <w:rsid w:val="007A434E"/>
    <w:rsid w:val="007A4AC7"/>
    <w:rsid w:val="007A5504"/>
    <w:rsid w:val="007A6616"/>
    <w:rsid w:val="007A6F5E"/>
    <w:rsid w:val="007A71F1"/>
    <w:rsid w:val="007B00A0"/>
    <w:rsid w:val="007B1C3E"/>
    <w:rsid w:val="007B4C19"/>
    <w:rsid w:val="007B4D04"/>
    <w:rsid w:val="007B4F52"/>
    <w:rsid w:val="007B7611"/>
    <w:rsid w:val="007C0098"/>
    <w:rsid w:val="007C0489"/>
    <w:rsid w:val="007C0CDE"/>
    <w:rsid w:val="007C3367"/>
    <w:rsid w:val="007C33E8"/>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3D66"/>
    <w:rsid w:val="00803D9A"/>
    <w:rsid w:val="0080591D"/>
    <w:rsid w:val="00807862"/>
    <w:rsid w:val="00807E3D"/>
    <w:rsid w:val="008100BB"/>
    <w:rsid w:val="00811315"/>
    <w:rsid w:val="00811406"/>
    <w:rsid w:val="00813222"/>
    <w:rsid w:val="00814096"/>
    <w:rsid w:val="0081488D"/>
    <w:rsid w:val="00814A99"/>
    <w:rsid w:val="008226CF"/>
    <w:rsid w:val="008237FC"/>
    <w:rsid w:val="00823DA0"/>
    <w:rsid w:val="00823E17"/>
    <w:rsid w:val="00825A98"/>
    <w:rsid w:val="008262AB"/>
    <w:rsid w:val="008267A7"/>
    <w:rsid w:val="0083099C"/>
    <w:rsid w:val="00831308"/>
    <w:rsid w:val="00831D72"/>
    <w:rsid w:val="00831F68"/>
    <w:rsid w:val="00832473"/>
    <w:rsid w:val="00833419"/>
    <w:rsid w:val="00835B50"/>
    <w:rsid w:val="00837D5A"/>
    <w:rsid w:val="008412BA"/>
    <w:rsid w:val="00842168"/>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05F3"/>
    <w:rsid w:val="008735C8"/>
    <w:rsid w:val="008751CA"/>
    <w:rsid w:val="00875C9A"/>
    <w:rsid w:val="00877BAF"/>
    <w:rsid w:val="008802A0"/>
    <w:rsid w:val="0088074E"/>
    <w:rsid w:val="00881F68"/>
    <w:rsid w:val="00882E1B"/>
    <w:rsid w:val="008833B3"/>
    <w:rsid w:val="00883917"/>
    <w:rsid w:val="008849D2"/>
    <w:rsid w:val="00885553"/>
    <w:rsid w:val="008859FF"/>
    <w:rsid w:val="00892CFD"/>
    <w:rsid w:val="008948B0"/>
    <w:rsid w:val="00896C0D"/>
    <w:rsid w:val="008974F8"/>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F9D"/>
    <w:rsid w:val="008F7B31"/>
    <w:rsid w:val="00901763"/>
    <w:rsid w:val="0090267D"/>
    <w:rsid w:val="00902978"/>
    <w:rsid w:val="00906A14"/>
    <w:rsid w:val="00906A90"/>
    <w:rsid w:val="00907155"/>
    <w:rsid w:val="0091020E"/>
    <w:rsid w:val="00910B8E"/>
    <w:rsid w:val="00911250"/>
    <w:rsid w:val="00911BC5"/>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410C"/>
    <w:rsid w:val="009B419E"/>
    <w:rsid w:val="009B4CEA"/>
    <w:rsid w:val="009B593E"/>
    <w:rsid w:val="009B6563"/>
    <w:rsid w:val="009C0564"/>
    <w:rsid w:val="009C34C7"/>
    <w:rsid w:val="009C4C06"/>
    <w:rsid w:val="009C54F9"/>
    <w:rsid w:val="009C70E2"/>
    <w:rsid w:val="009D1669"/>
    <w:rsid w:val="009D5114"/>
    <w:rsid w:val="009D5237"/>
    <w:rsid w:val="009D6413"/>
    <w:rsid w:val="009E0443"/>
    <w:rsid w:val="009E1CBD"/>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7382"/>
    <w:rsid w:val="00A17C7B"/>
    <w:rsid w:val="00A20F10"/>
    <w:rsid w:val="00A213CC"/>
    <w:rsid w:val="00A23548"/>
    <w:rsid w:val="00A31CAB"/>
    <w:rsid w:val="00A32290"/>
    <w:rsid w:val="00A32D9D"/>
    <w:rsid w:val="00A3574E"/>
    <w:rsid w:val="00A40297"/>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525F"/>
    <w:rsid w:val="00AD113E"/>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6085"/>
    <w:rsid w:val="00AF72F6"/>
    <w:rsid w:val="00AF763D"/>
    <w:rsid w:val="00AF7B75"/>
    <w:rsid w:val="00B0077E"/>
    <w:rsid w:val="00B00968"/>
    <w:rsid w:val="00B025A3"/>
    <w:rsid w:val="00B0522A"/>
    <w:rsid w:val="00B06EF7"/>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5E8"/>
    <w:rsid w:val="00B516FA"/>
    <w:rsid w:val="00B52BD9"/>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2125"/>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31C2"/>
    <w:rsid w:val="00C036EE"/>
    <w:rsid w:val="00C0389D"/>
    <w:rsid w:val="00C051C4"/>
    <w:rsid w:val="00C05E23"/>
    <w:rsid w:val="00C07A0E"/>
    <w:rsid w:val="00C10C31"/>
    <w:rsid w:val="00C11CEF"/>
    <w:rsid w:val="00C1215D"/>
    <w:rsid w:val="00C12171"/>
    <w:rsid w:val="00C13DE7"/>
    <w:rsid w:val="00C15D60"/>
    <w:rsid w:val="00C16431"/>
    <w:rsid w:val="00C17AE1"/>
    <w:rsid w:val="00C20BA3"/>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DEA"/>
    <w:rsid w:val="00C71BDC"/>
    <w:rsid w:val="00C76FBF"/>
    <w:rsid w:val="00C85187"/>
    <w:rsid w:val="00C90C45"/>
    <w:rsid w:val="00C911D6"/>
    <w:rsid w:val="00C91A71"/>
    <w:rsid w:val="00C949DF"/>
    <w:rsid w:val="00C94CF2"/>
    <w:rsid w:val="00C9719B"/>
    <w:rsid w:val="00C973A7"/>
    <w:rsid w:val="00C976A5"/>
    <w:rsid w:val="00CA139A"/>
    <w:rsid w:val="00CA2300"/>
    <w:rsid w:val="00CA34A4"/>
    <w:rsid w:val="00CA379E"/>
    <w:rsid w:val="00CA3A6F"/>
    <w:rsid w:val="00CA3DAF"/>
    <w:rsid w:val="00CA4FBD"/>
    <w:rsid w:val="00CA6829"/>
    <w:rsid w:val="00CA71CE"/>
    <w:rsid w:val="00CB065D"/>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01E"/>
    <w:rsid w:val="00D33596"/>
    <w:rsid w:val="00D3518B"/>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602D"/>
    <w:rsid w:val="00D56134"/>
    <w:rsid w:val="00D56215"/>
    <w:rsid w:val="00D56479"/>
    <w:rsid w:val="00D6062B"/>
    <w:rsid w:val="00D64913"/>
    <w:rsid w:val="00D663AA"/>
    <w:rsid w:val="00D66E75"/>
    <w:rsid w:val="00D677C8"/>
    <w:rsid w:val="00D70C25"/>
    <w:rsid w:val="00D714C7"/>
    <w:rsid w:val="00D71D81"/>
    <w:rsid w:val="00D724D9"/>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3E92"/>
    <w:rsid w:val="00D9568B"/>
    <w:rsid w:val="00D95CA1"/>
    <w:rsid w:val="00D960C9"/>
    <w:rsid w:val="00D966A0"/>
    <w:rsid w:val="00D969AA"/>
    <w:rsid w:val="00DA04B0"/>
    <w:rsid w:val="00DA2A91"/>
    <w:rsid w:val="00DA35F6"/>
    <w:rsid w:val="00DA3CA4"/>
    <w:rsid w:val="00DA4819"/>
    <w:rsid w:val="00DA5F89"/>
    <w:rsid w:val="00DA6070"/>
    <w:rsid w:val="00DA61E7"/>
    <w:rsid w:val="00DA6857"/>
    <w:rsid w:val="00DA69B0"/>
    <w:rsid w:val="00DA76B3"/>
    <w:rsid w:val="00DB019D"/>
    <w:rsid w:val="00DB076E"/>
    <w:rsid w:val="00DB7147"/>
    <w:rsid w:val="00DB73B0"/>
    <w:rsid w:val="00DC0452"/>
    <w:rsid w:val="00DC0BDD"/>
    <w:rsid w:val="00DC1B21"/>
    <w:rsid w:val="00DC7EF6"/>
    <w:rsid w:val="00DD569D"/>
    <w:rsid w:val="00DD6532"/>
    <w:rsid w:val="00DD7203"/>
    <w:rsid w:val="00DD7397"/>
    <w:rsid w:val="00DE3001"/>
    <w:rsid w:val="00DE5CE8"/>
    <w:rsid w:val="00DE76B8"/>
    <w:rsid w:val="00DF14F9"/>
    <w:rsid w:val="00DF31C2"/>
    <w:rsid w:val="00DF5BA3"/>
    <w:rsid w:val="00DF63A4"/>
    <w:rsid w:val="00DF6D86"/>
    <w:rsid w:val="00E0207F"/>
    <w:rsid w:val="00E02C02"/>
    <w:rsid w:val="00E03A39"/>
    <w:rsid w:val="00E03D50"/>
    <w:rsid w:val="00E04422"/>
    <w:rsid w:val="00E045F8"/>
    <w:rsid w:val="00E06E95"/>
    <w:rsid w:val="00E072BE"/>
    <w:rsid w:val="00E11D03"/>
    <w:rsid w:val="00E1259A"/>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2AE8"/>
    <w:rsid w:val="00E42E92"/>
    <w:rsid w:val="00E43FFB"/>
    <w:rsid w:val="00E44ADA"/>
    <w:rsid w:val="00E46585"/>
    <w:rsid w:val="00E47C98"/>
    <w:rsid w:val="00E47EBE"/>
    <w:rsid w:val="00E50D98"/>
    <w:rsid w:val="00E51DBA"/>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68FB"/>
    <w:rsid w:val="00EC70F1"/>
    <w:rsid w:val="00EC7EEE"/>
    <w:rsid w:val="00ED061B"/>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6049"/>
    <w:rsid w:val="00F2659B"/>
    <w:rsid w:val="00F30BB1"/>
    <w:rsid w:val="00F32243"/>
    <w:rsid w:val="00F32D88"/>
    <w:rsid w:val="00F33577"/>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8E3"/>
    <w:rsid w:val="00F53D83"/>
    <w:rsid w:val="00F54DE9"/>
    <w:rsid w:val="00F562B3"/>
    <w:rsid w:val="00F56666"/>
    <w:rsid w:val="00F60F4C"/>
    <w:rsid w:val="00F64E5F"/>
    <w:rsid w:val="00F70697"/>
    <w:rsid w:val="00F71422"/>
    <w:rsid w:val="00F7199A"/>
    <w:rsid w:val="00F730E6"/>
    <w:rsid w:val="00F75462"/>
    <w:rsid w:val="00F778F2"/>
    <w:rsid w:val="00F77CF6"/>
    <w:rsid w:val="00F77F18"/>
    <w:rsid w:val="00F805EB"/>
    <w:rsid w:val="00F807F1"/>
    <w:rsid w:val="00F80ACB"/>
    <w:rsid w:val="00F8319A"/>
    <w:rsid w:val="00F8407E"/>
    <w:rsid w:val="00F8499D"/>
    <w:rsid w:val="00F85DAD"/>
    <w:rsid w:val="00F85EF7"/>
    <w:rsid w:val="00F871F2"/>
    <w:rsid w:val="00F9088C"/>
    <w:rsid w:val="00F91575"/>
    <w:rsid w:val="00F921CD"/>
    <w:rsid w:val="00F92246"/>
    <w:rsid w:val="00F925F4"/>
    <w:rsid w:val="00F9267E"/>
    <w:rsid w:val="00F92730"/>
    <w:rsid w:val="00F9473B"/>
    <w:rsid w:val="00F9752A"/>
    <w:rsid w:val="00F976B2"/>
    <w:rsid w:val="00FA256A"/>
    <w:rsid w:val="00FA4C6B"/>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721"/>
    <w:rsid w:val="00FE0902"/>
    <w:rsid w:val="00FE3CB0"/>
    <w:rsid w:val="00FE5732"/>
    <w:rsid w:val="00FE6F3F"/>
    <w:rsid w:val="00FF088D"/>
    <w:rsid w:val="00FF0B7C"/>
    <w:rsid w:val="00FF4C05"/>
    <w:rsid w:val="00FF4DA3"/>
    <w:rsid w:val="00FF66C3"/>
    <w:rsid w:val="00FF6976"/>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BFAD7-C4CB-40EF-A406-CC168216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uiPriority w:val="99"/>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unhideWhenUsed/>
    <w:rsid w:val="00831F68"/>
    <w:pPr>
      <w:snapToGrid w:val="0"/>
      <w:jc w:val="left"/>
    </w:pPr>
    <w:rPr>
      <w:sz w:val="18"/>
      <w:szCs w:val="18"/>
    </w:rPr>
  </w:style>
  <w:style w:type="character" w:customStyle="1" w:styleId="Char5">
    <w:name w:val="脚注文本 Char"/>
    <w:basedOn w:val="a0"/>
    <w:link w:val="af0"/>
    <w:uiPriority w:val="99"/>
    <w:rsid w:val="00831F68"/>
    <w:rPr>
      <w:sz w:val="18"/>
      <w:szCs w:val="18"/>
    </w:rPr>
  </w:style>
  <w:style w:type="character" w:styleId="af1">
    <w:name w:val="footnote reference"/>
    <w:basedOn w:val="a0"/>
    <w:uiPriority w:val="99"/>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 w:type="paragraph" w:customStyle="1" w:styleId="3">
    <w:name w:val="修订3"/>
    <w:semiHidden/>
    <w:rsid w:val="00CC4FBA"/>
    <w:rPr>
      <w:rFonts w:ascii="Times New Roman" w:eastAsia="宋体" w:hAnsi="Times New Roman" w:cs="Times New Roman"/>
      <w:szCs w:val="21"/>
    </w:rPr>
  </w:style>
  <w:style w:type="paragraph" w:customStyle="1" w:styleId="30">
    <w:name w:val="无间隔3"/>
    <w:rsid w:val="00CC4FBA"/>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762D91"/>
    <w:rPr>
      <w:rFonts w:ascii="Calibri" w:eastAsia="宋体" w:hAnsi="Calibri" w:cs="Calibri"/>
      <w:szCs w:val="21"/>
    </w:rPr>
  </w:style>
  <w:style w:type="character" w:customStyle="1" w:styleId="Char12">
    <w:name w:val="脚注文本 Char1"/>
    <w:basedOn w:val="a0"/>
    <w:uiPriority w:val="99"/>
    <w:semiHidden/>
    <w:rsid w:val="00762D91"/>
    <w:rPr>
      <w:rFonts w:ascii="Calibri" w:eastAsia="宋体" w:hAnsi="Calibri" w:cs="Calibri"/>
      <w:sz w:val="18"/>
      <w:szCs w:val="18"/>
    </w:rPr>
  </w:style>
  <w:style w:type="character" w:customStyle="1" w:styleId="Char13">
    <w:name w:val="批注文字 Char1"/>
    <w:basedOn w:val="a0"/>
    <w:uiPriority w:val="99"/>
    <w:semiHidden/>
    <w:rsid w:val="00762D91"/>
    <w:rPr>
      <w:rFonts w:ascii="Calibri" w:eastAsia="宋体" w:hAnsi="Calibri" w:cs="Calibri"/>
      <w:szCs w:val="21"/>
    </w:rPr>
  </w:style>
  <w:style w:type="character" w:customStyle="1" w:styleId="Char14">
    <w:name w:val="批注框文本 Char1"/>
    <w:basedOn w:val="a0"/>
    <w:uiPriority w:val="99"/>
    <w:semiHidden/>
    <w:rsid w:val="00762D91"/>
    <w:rPr>
      <w:rFonts w:ascii="Calibri" w:eastAsia="宋体" w:hAnsi="Calibri" w:cs="Calibri"/>
      <w:sz w:val="18"/>
      <w:szCs w:val="18"/>
    </w:rPr>
  </w:style>
  <w:style w:type="character" w:customStyle="1" w:styleId="Char20">
    <w:name w:val="批注主题 Char2"/>
    <w:basedOn w:val="Char13"/>
    <w:uiPriority w:val="99"/>
    <w:semiHidden/>
    <w:rsid w:val="00762D91"/>
    <w:rPr>
      <w:rFonts w:ascii="Calibri" w:eastAsia="宋体" w:hAnsi="Calibri" w:cs="Calibri"/>
      <w:b/>
      <w:bCs/>
      <w:szCs w:val="21"/>
    </w:rPr>
  </w:style>
  <w:style w:type="paragraph" w:styleId="af4">
    <w:name w:val="Revision"/>
    <w:hidden/>
    <w:uiPriority w:val="99"/>
    <w:semiHidden/>
    <w:rsid w:val="0027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239215420">
      <w:bodyDiv w:val="1"/>
      <w:marLeft w:val="0"/>
      <w:marRight w:val="0"/>
      <w:marTop w:val="0"/>
      <w:marBottom w:val="0"/>
      <w:divBdr>
        <w:top w:val="none" w:sz="0" w:space="0" w:color="auto"/>
        <w:left w:val="none" w:sz="0" w:space="0" w:color="auto"/>
        <w:bottom w:val="none" w:sz="0" w:space="0" w:color="auto"/>
        <w:right w:val="none" w:sz="0" w:space="0" w:color="auto"/>
      </w:divBdr>
    </w:div>
    <w:div w:id="239289825">
      <w:bodyDiv w:val="1"/>
      <w:marLeft w:val="0"/>
      <w:marRight w:val="0"/>
      <w:marTop w:val="0"/>
      <w:marBottom w:val="0"/>
      <w:divBdr>
        <w:top w:val="none" w:sz="0" w:space="0" w:color="auto"/>
        <w:left w:val="none" w:sz="0" w:space="0" w:color="auto"/>
        <w:bottom w:val="none" w:sz="0" w:space="0" w:color="auto"/>
        <w:right w:val="none" w:sz="0" w:space="0" w:color="auto"/>
      </w:divBdr>
    </w:div>
    <w:div w:id="2645787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371153637">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50899203">
      <w:bodyDiv w:val="1"/>
      <w:marLeft w:val="0"/>
      <w:marRight w:val="0"/>
      <w:marTop w:val="0"/>
      <w:marBottom w:val="0"/>
      <w:divBdr>
        <w:top w:val="none" w:sz="0" w:space="0" w:color="auto"/>
        <w:left w:val="none" w:sz="0" w:space="0" w:color="auto"/>
        <w:bottom w:val="none" w:sz="0" w:space="0" w:color="auto"/>
        <w:right w:val="none" w:sz="0" w:space="0" w:color="auto"/>
      </w:divBdr>
    </w:div>
    <w:div w:id="484902785">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593249455">
      <w:bodyDiv w:val="1"/>
      <w:marLeft w:val="0"/>
      <w:marRight w:val="0"/>
      <w:marTop w:val="0"/>
      <w:marBottom w:val="0"/>
      <w:divBdr>
        <w:top w:val="none" w:sz="0" w:space="0" w:color="auto"/>
        <w:left w:val="none" w:sz="0" w:space="0" w:color="auto"/>
        <w:bottom w:val="none" w:sz="0" w:space="0" w:color="auto"/>
        <w:right w:val="none" w:sz="0" w:space="0" w:color="auto"/>
      </w:divBdr>
    </w:div>
    <w:div w:id="604965680">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178083259">
      <w:bodyDiv w:val="1"/>
      <w:marLeft w:val="0"/>
      <w:marRight w:val="0"/>
      <w:marTop w:val="0"/>
      <w:marBottom w:val="0"/>
      <w:divBdr>
        <w:top w:val="none" w:sz="0" w:space="0" w:color="auto"/>
        <w:left w:val="none" w:sz="0" w:space="0" w:color="auto"/>
        <w:bottom w:val="none" w:sz="0" w:space="0" w:color="auto"/>
        <w:right w:val="none" w:sz="0" w:space="0" w:color="auto"/>
      </w:divBdr>
    </w:div>
    <w:div w:id="1192721489">
      <w:bodyDiv w:val="1"/>
      <w:marLeft w:val="0"/>
      <w:marRight w:val="0"/>
      <w:marTop w:val="0"/>
      <w:marBottom w:val="0"/>
      <w:divBdr>
        <w:top w:val="none" w:sz="0" w:space="0" w:color="auto"/>
        <w:left w:val="none" w:sz="0" w:space="0" w:color="auto"/>
        <w:bottom w:val="none" w:sz="0" w:space="0" w:color="auto"/>
        <w:right w:val="none" w:sz="0" w:space="0" w:color="auto"/>
      </w:divBdr>
    </w:div>
    <w:div w:id="1264461306">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443959895">
      <w:bodyDiv w:val="1"/>
      <w:marLeft w:val="0"/>
      <w:marRight w:val="0"/>
      <w:marTop w:val="0"/>
      <w:marBottom w:val="0"/>
      <w:divBdr>
        <w:top w:val="none" w:sz="0" w:space="0" w:color="auto"/>
        <w:left w:val="none" w:sz="0" w:space="0" w:color="auto"/>
        <w:bottom w:val="none" w:sz="0" w:space="0" w:color="auto"/>
        <w:right w:val="none" w:sz="0" w:space="0" w:color="auto"/>
      </w:divBdr>
      <w:divsChild>
        <w:div w:id="366416839">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6848232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759328147">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883863729">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etedu.com/course_info.asp?nid=29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1FFB-C72D-4426-BE49-C92FE63A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55</Pages>
  <Words>7993</Words>
  <Characters>45563</Characters>
  <Application>Microsoft Office Word</Application>
  <DocSecurity>0</DocSecurity>
  <Lines>379</Lines>
  <Paragraphs>106</Paragraphs>
  <ScaleCrop>false</ScaleCrop>
  <Company/>
  <LinksUpToDate>false</LinksUpToDate>
  <CharactersWithSpaces>53450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DELL</cp:lastModifiedBy>
  <cp:revision>17</cp:revision>
  <cp:lastPrinted>2018-07-24T03:09:00Z</cp:lastPrinted>
  <dcterms:created xsi:type="dcterms:W3CDTF">2018-09-05T08:21:00Z</dcterms:created>
  <dcterms:modified xsi:type="dcterms:W3CDTF">2019-03-08T01:47:00Z</dcterms:modified>
</cp:coreProperties>
</file>